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FF" w:rsidRPr="00F22FE7" w:rsidRDefault="00AB27FF" w:rsidP="00AB27FF">
      <w:pPr>
        <w:pStyle w:val="ConsPlusTitle"/>
        <w:widowControl/>
        <w:jc w:val="right"/>
      </w:pPr>
      <w:bookmarkStart w:id="0" w:name="_GoBack"/>
      <w:bookmarkEnd w:id="0"/>
      <w:r w:rsidRPr="00F22FE7">
        <w:t>Утвержден</w:t>
      </w:r>
    </w:p>
    <w:p w:rsidR="00AB27FF" w:rsidRPr="00F22FE7" w:rsidRDefault="00BA3142" w:rsidP="00AB27F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AB27FF" w:rsidRPr="00F22FE7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F22FE7" w:rsidRPr="00F22FE7" w:rsidRDefault="00F22FE7" w:rsidP="00F22FE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>МО«Большелуцкое</w:t>
      </w:r>
      <w:r w:rsidR="00AB27FF" w:rsidRPr="00F22FE7">
        <w:rPr>
          <w:rFonts w:ascii="Times New Roman" w:hAnsi="Times New Roman" w:cs="Times New Roman"/>
          <w:sz w:val="24"/>
          <w:szCs w:val="24"/>
        </w:rPr>
        <w:t xml:space="preserve">  сельское  поселение</w:t>
      </w:r>
      <w:r w:rsidRPr="00F22FE7">
        <w:rPr>
          <w:rFonts w:ascii="Times New Roman" w:hAnsi="Times New Roman" w:cs="Times New Roman"/>
          <w:sz w:val="24"/>
          <w:szCs w:val="24"/>
        </w:rPr>
        <w:t>»</w:t>
      </w:r>
      <w:r w:rsidR="00AB27FF" w:rsidRPr="00F22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B27FF" w:rsidRPr="00F22FE7" w:rsidRDefault="00AB27FF" w:rsidP="00AB27F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 xml:space="preserve">от   </w:t>
      </w:r>
      <w:r w:rsidR="00F22FE7" w:rsidRPr="00F22FE7">
        <w:rPr>
          <w:rFonts w:ascii="Times New Roman" w:hAnsi="Times New Roman" w:cs="Times New Roman"/>
          <w:sz w:val="24"/>
          <w:szCs w:val="24"/>
        </w:rPr>
        <w:t>16</w:t>
      </w:r>
      <w:r w:rsidRPr="00F22FE7">
        <w:rPr>
          <w:rFonts w:ascii="Times New Roman" w:hAnsi="Times New Roman" w:cs="Times New Roman"/>
          <w:sz w:val="24"/>
          <w:szCs w:val="24"/>
        </w:rPr>
        <w:t>.0</w:t>
      </w:r>
      <w:r w:rsidR="00F22FE7" w:rsidRPr="00F22FE7">
        <w:rPr>
          <w:rFonts w:ascii="Times New Roman" w:hAnsi="Times New Roman" w:cs="Times New Roman"/>
          <w:sz w:val="24"/>
          <w:szCs w:val="24"/>
        </w:rPr>
        <w:t>4</w:t>
      </w:r>
      <w:r w:rsidRPr="00F22FE7">
        <w:rPr>
          <w:rFonts w:ascii="Times New Roman" w:hAnsi="Times New Roman" w:cs="Times New Roman"/>
          <w:sz w:val="24"/>
          <w:szCs w:val="24"/>
        </w:rPr>
        <w:t>. 20</w:t>
      </w:r>
      <w:r w:rsidR="00F22FE7" w:rsidRPr="00F22FE7">
        <w:rPr>
          <w:rFonts w:ascii="Times New Roman" w:hAnsi="Times New Roman" w:cs="Times New Roman"/>
          <w:sz w:val="24"/>
          <w:szCs w:val="24"/>
        </w:rPr>
        <w:t>20</w:t>
      </w:r>
      <w:r w:rsidRPr="00F22FE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22FE7" w:rsidRPr="00F22FE7">
        <w:rPr>
          <w:rFonts w:ascii="Times New Roman" w:hAnsi="Times New Roman" w:cs="Times New Roman"/>
          <w:sz w:val="24"/>
          <w:szCs w:val="24"/>
        </w:rPr>
        <w:t>72</w:t>
      </w:r>
    </w:p>
    <w:p w:rsidR="00AB27FF" w:rsidRPr="00AB27FF" w:rsidRDefault="00AB27FF" w:rsidP="00AB27F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>Приложение</w:t>
      </w:r>
      <w:r w:rsidR="0077699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B27FF" w:rsidRPr="00AB27FF" w:rsidRDefault="00AB27FF" w:rsidP="00AB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3073" w:rsidRDefault="00AB27FF" w:rsidP="007E2DA7">
      <w:pPr>
        <w:pStyle w:val="ConsPlusTitle"/>
        <w:widowControl/>
        <w:jc w:val="center"/>
      </w:pPr>
      <w:r w:rsidRPr="00AB27FF">
        <w:t xml:space="preserve">Порядок </w:t>
      </w:r>
      <w:r w:rsidR="007E2DA7" w:rsidRPr="00F63D72">
        <w:t xml:space="preserve">составления и ведения сводной бюджетной росписи </w:t>
      </w:r>
      <w:r w:rsidR="007E2DA7">
        <w:t xml:space="preserve">бюджета </w:t>
      </w:r>
    </w:p>
    <w:p w:rsidR="007E2DA7" w:rsidRDefault="007E2DA7" w:rsidP="007E2DA7">
      <w:pPr>
        <w:pStyle w:val="ConsPlusTitle"/>
        <w:widowControl/>
        <w:jc w:val="center"/>
      </w:pPr>
      <w:r>
        <w:t xml:space="preserve">МО «Большелуцкое сельское  поселение» и </w:t>
      </w:r>
      <w:r w:rsidRPr="00F63D72">
        <w:t>бюджетной росписи главн</w:t>
      </w:r>
      <w:r>
        <w:t>ого</w:t>
      </w:r>
      <w:r w:rsidRPr="00F63D72">
        <w:t xml:space="preserve"> распорядител</w:t>
      </w:r>
      <w:r>
        <w:t xml:space="preserve">я бюджетных </w:t>
      </w:r>
      <w:r w:rsidRPr="00F63D72">
        <w:t>средств</w:t>
      </w:r>
      <w:r>
        <w:t xml:space="preserve"> МО«Большелуцкое сельское поселение»</w:t>
      </w:r>
      <w:r w:rsidRPr="00F63D72">
        <w:t>, главн</w:t>
      </w:r>
      <w:r>
        <w:t>ого</w:t>
      </w:r>
      <w:r w:rsidRPr="00F63D72">
        <w:t xml:space="preserve"> администратор</w:t>
      </w:r>
      <w:r>
        <w:t>а</w:t>
      </w:r>
      <w:r w:rsidRPr="00F63D72">
        <w:t xml:space="preserve"> источников финансирования дефицита</w:t>
      </w:r>
      <w:r>
        <w:t xml:space="preserve"> </w:t>
      </w:r>
      <w:r w:rsidRPr="00F63D72">
        <w:t xml:space="preserve">бюджета </w:t>
      </w:r>
      <w:r>
        <w:t>МО «Большелуцкое сельское поселение»</w:t>
      </w:r>
    </w:p>
    <w:p w:rsidR="00AB27FF" w:rsidRPr="00AB27FF" w:rsidRDefault="00AB27FF" w:rsidP="007E2DA7">
      <w:pPr>
        <w:pStyle w:val="ConsPlusTitle"/>
        <w:widowControl/>
        <w:jc w:val="center"/>
      </w:pPr>
      <w:r w:rsidRPr="00AB27FF">
        <w:tab/>
      </w:r>
    </w:p>
    <w:p w:rsidR="00AB27FF" w:rsidRPr="00AB27FF" w:rsidRDefault="00AB27FF" w:rsidP="00AB27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12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7FF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B27FF" w:rsidRPr="00AB27FF" w:rsidRDefault="00AB27FF" w:rsidP="00AB27FF">
      <w:pPr>
        <w:autoSpaceDE w:val="0"/>
        <w:autoSpaceDN w:val="0"/>
        <w:adjustRightInd w:val="0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Порядок составления  и ведения сводной бюджетной росписи  бюджета </w:t>
      </w:r>
      <w:r w:rsidR="007E2DA7">
        <w:rPr>
          <w:rFonts w:ascii="Times New Roman" w:hAnsi="Times New Roman" w:cs="Times New Roman"/>
          <w:sz w:val="24"/>
          <w:szCs w:val="24"/>
        </w:rPr>
        <w:t>МО</w:t>
      </w:r>
      <w:r w:rsidR="00F22FE7">
        <w:rPr>
          <w:rFonts w:ascii="Times New Roman" w:hAnsi="Times New Roman" w:cs="Times New Roman"/>
          <w:sz w:val="24"/>
          <w:szCs w:val="24"/>
        </w:rPr>
        <w:t>«Большелуцкое</w:t>
      </w:r>
      <w:r w:rsidRPr="00AB27FF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F22FE7">
        <w:rPr>
          <w:rFonts w:ascii="Times New Roman" w:hAnsi="Times New Roman" w:cs="Times New Roman"/>
          <w:sz w:val="24"/>
          <w:szCs w:val="24"/>
        </w:rPr>
        <w:t xml:space="preserve">» </w:t>
      </w:r>
      <w:r w:rsidRPr="00AB27FF">
        <w:rPr>
          <w:rFonts w:ascii="Times New Roman" w:hAnsi="Times New Roman" w:cs="Times New Roman"/>
          <w:sz w:val="24"/>
          <w:szCs w:val="24"/>
        </w:rPr>
        <w:t xml:space="preserve">(далее - сводная бюджетная роспись), бюджетной росписи </w:t>
      </w:r>
      <w:r w:rsidR="00AC560C">
        <w:rPr>
          <w:rFonts w:ascii="Times New Roman" w:hAnsi="Times New Roman" w:cs="Times New Roman"/>
          <w:sz w:val="24"/>
          <w:szCs w:val="24"/>
        </w:rPr>
        <w:t>ГРБС МО«Большелуцкое сельское поселение»</w:t>
      </w:r>
      <w:r w:rsidRPr="00AB27FF">
        <w:rPr>
          <w:rFonts w:ascii="Times New Roman" w:hAnsi="Times New Roman" w:cs="Times New Roman"/>
          <w:sz w:val="24"/>
          <w:szCs w:val="24"/>
        </w:rPr>
        <w:t>, главн</w:t>
      </w:r>
      <w:r w:rsidR="00AC560C">
        <w:rPr>
          <w:rFonts w:ascii="Times New Roman" w:hAnsi="Times New Roman" w:cs="Times New Roman"/>
          <w:sz w:val="24"/>
          <w:szCs w:val="24"/>
        </w:rPr>
        <w:t>ого</w:t>
      </w:r>
      <w:r w:rsidRPr="00AB27FF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AC560C">
        <w:rPr>
          <w:rFonts w:ascii="Times New Roman" w:hAnsi="Times New Roman" w:cs="Times New Roman"/>
          <w:sz w:val="24"/>
          <w:szCs w:val="24"/>
        </w:rPr>
        <w:t>а</w:t>
      </w:r>
      <w:r w:rsidRPr="00AB27F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</w:t>
      </w:r>
      <w:r w:rsidR="00F22FE7">
        <w:rPr>
          <w:rFonts w:ascii="Times New Roman" w:hAnsi="Times New Roman" w:cs="Times New Roman"/>
          <w:sz w:val="24"/>
          <w:szCs w:val="24"/>
        </w:rPr>
        <w:t>МО</w:t>
      </w:r>
      <w:r w:rsidR="00BB0757">
        <w:rPr>
          <w:rFonts w:ascii="Times New Roman" w:hAnsi="Times New Roman" w:cs="Times New Roman"/>
          <w:sz w:val="24"/>
          <w:szCs w:val="24"/>
        </w:rPr>
        <w:t xml:space="preserve"> </w:t>
      </w:r>
      <w:r w:rsidR="00F22FE7">
        <w:rPr>
          <w:rFonts w:ascii="Times New Roman" w:hAnsi="Times New Roman" w:cs="Times New Roman"/>
          <w:sz w:val="24"/>
          <w:szCs w:val="24"/>
        </w:rPr>
        <w:t>«Большелуцкое сельское поселение»</w:t>
      </w:r>
      <w:r w:rsidRPr="00AB27FF">
        <w:rPr>
          <w:rFonts w:ascii="Times New Roman" w:hAnsi="Times New Roman" w:cs="Times New Roman"/>
          <w:sz w:val="24"/>
          <w:szCs w:val="24"/>
        </w:rPr>
        <w:t xml:space="preserve"> (далее - бюджетная роспись) разработан в соответствии с Бюджетным кодексом Российской Федерации  в целях организации исполнения бюджета </w:t>
      </w:r>
      <w:r w:rsidR="00F22FE7">
        <w:rPr>
          <w:rFonts w:ascii="Times New Roman" w:hAnsi="Times New Roman" w:cs="Times New Roman"/>
          <w:sz w:val="24"/>
          <w:szCs w:val="24"/>
        </w:rPr>
        <w:t>МО «Большелуцкое сельское поселение»</w:t>
      </w:r>
      <w:r w:rsidR="00F22FE7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Pr="00AB27FF">
        <w:rPr>
          <w:rFonts w:ascii="Times New Roman" w:hAnsi="Times New Roman" w:cs="Times New Roman"/>
          <w:sz w:val="24"/>
          <w:szCs w:val="24"/>
        </w:rPr>
        <w:t>(далее – местный бюджет) по расходам и источникам финансирования дефицита бюджета и  регламентирует процесс составления сводной бюджетной росписи и бюджетной росписи;  внесения изменений в сводную бюджетную роспись и бюджетную роспись в соответствии с действующим бюджетным законодательством (далее – Порядок).</w:t>
      </w:r>
    </w:p>
    <w:p w:rsidR="00AB27FF" w:rsidRPr="00AB27FF" w:rsidRDefault="00AB27FF" w:rsidP="00AB27FF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Основные понятия и термины: </w:t>
      </w:r>
    </w:p>
    <w:p w:rsidR="00AB27FF" w:rsidRPr="00AB27FF" w:rsidRDefault="00AB27FF" w:rsidP="00AB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        </w:t>
      </w:r>
      <w:r w:rsidR="00FA2C23">
        <w:rPr>
          <w:rFonts w:ascii="Times New Roman" w:hAnsi="Times New Roman" w:cs="Times New Roman"/>
          <w:sz w:val="24"/>
          <w:szCs w:val="24"/>
        </w:rPr>
        <w:t>ГРБС</w:t>
      </w:r>
      <w:r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F22FE7">
        <w:rPr>
          <w:rFonts w:ascii="Times New Roman" w:hAnsi="Times New Roman" w:cs="Times New Roman"/>
          <w:sz w:val="24"/>
          <w:szCs w:val="24"/>
        </w:rPr>
        <w:t>МО «Большелуцкое сельское поселение»</w:t>
      </w:r>
      <w:r w:rsidR="00F22FE7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Pr="00AB27FF">
        <w:rPr>
          <w:rFonts w:ascii="Times New Roman" w:hAnsi="Times New Roman" w:cs="Times New Roman"/>
          <w:sz w:val="24"/>
          <w:szCs w:val="24"/>
        </w:rPr>
        <w:t xml:space="preserve">указан в ведомственной структуре расходов бюджета </w:t>
      </w:r>
      <w:r w:rsidR="00FA2C23">
        <w:rPr>
          <w:rFonts w:ascii="Times New Roman" w:hAnsi="Times New Roman" w:cs="Times New Roman"/>
          <w:sz w:val="24"/>
          <w:szCs w:val="24"/>
        </w:rPr>
        <w:t>МО</w:t>
      </w:r>
      <w:r w:rsidR="00F22FE7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F22FE7">
        <w:rPr>
          <w:rFonts w:ascii="Times New Roman" w:hAnsi="Times New Roman" w:cs="Times New Roman"/>
          <w:sz w:val="24"/>
          <w:szCs w:val="24"/>
        </w:rPr>
        <w:t>«Большелуцкое</w:t>
      </w:r>
      <w:r w:rsidR="00F22FE7" w:rsidRPr="00AB27FF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F22FE7">
        <w:rPr>
          <w:rFonts w:ascii="Times New Roman" w:hAnsi="Times New Roman" w:cs="Times New Roman"/>
          <w:sz w:val="24"/>
          <w:szCs w:val="24"/>
        </w:rPr>
        <w:t xml:space="preserve">» </w:t>
      </w:r>
      <w:r w:rsidRPr="00AB27FF">
        <w:rPr>
          <w:rFonts w:ascii="Times New Roman" w:hAnsi="Times New Roman" w:cs="Times New Roman"/>
          <w:sz w:val="24"/>
          <w:szCs w:val="24"/>
        </w:rPr>
        <w:t xml:space="preserve">на текущий год и плановый период. </w:t>
      </w:r>
    </w:p>
    <w:p w:rsidR="00AB27FF" w:rsidRPr="00AB27FF" w:rsidRDefault="008322FF" w:rsidP="00AB27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514985</wp:posOffset>
                </wp:positionV>
                <wp:extent cx="19050" cy="0"/>
                <wp:effectExtent l="11430" t="13335" r="7620" b="5715"/>
                <wp:wrapNone/>
                <wp:docPr id="1" name="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32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25pt,40.55pt" to="477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"/>
            </w:pict>
          </mc:Fallback>
        </mc:AlternateConten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  </w:t>
      </w:r>
      <w:r w:rsidR="00AB27FF" w:rsidRPr="00F22FE7">
        <w:rPr>
          <w:rFonts w:ascii="Times New Roman" w:hAnsi="Times New Roman" w:cs="Times New Roman"/>
          <w:sz w:val="24"/>
          <w:szCs w:val="24"/>
        </w:rPr>
        <w:t>Главный администратор источников финансирования дефицита бюджета</w:t>
      </w:r>
      <w:r w:rsidR="00FA2C23">
        <w:rPr>
          <w:rFonts w:ascii="Times New Roman" w:hAnsi="Times New Roman" w:cs="Times New Roman"/>
          <w:sz w:val="24"/>
          <w:szCs w:val="24"/>
        </w:rPr>
        <w:t>,</w:t>
      </w:r>
      <w:r w:rsidR="00AB27FF" w:rsidRPr="00F22FE7">
        <w:rPr>
          <w:rFonts w:ascii="Times New Roman" w:hAnsi="Times New Roman" w:cs="Times New Roman"/>
          <w:sz w:val="24"/>
          <w:szCs w:val="24"/>
        </w:rPr>
        <w:t xml:space="preserve"> определенный решением Совета депутатов о бюджете </w:t>
      </w:r>
      <w:r w:rsidR="00FA2C23"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F22FE7">
        <w:rPr>
          <w:rFonts w:ascii="Times New Roman" w:hAnsi="Times New Roman" w:cs="Times New Roman"/>
          <w:sz w:val="24"/>
          <w:szCs w:val="24"/>
        </w:rPr>
        <w:t>орган местной администрации.</w:t>
      </w:r>
    </w:p>
    <w:p w:rsidR="00AB27FF" w:rsidRPr="009C5EEB" w:rsidRDefault="00AB27FF" w:rsidP="00AB27F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1.3.  Сводная бюджетная роспись формируется и ведется </w:t>
      </w:r>
      <w:r w:rsidR="00FA2C23">
        <w:rPr>
          <w:rFonts w:ascii="Times New Roman" w:hAnsi="Times New Roman" w:cs="Times New Roman"/>
          <w:sz w:val="24"/>
          <w:szCs w:val="24"/>
        </w:rPr>
        <w:t xml:space="preserve">финансово-бухгалтерским отделом </w:t>
      </w:r>
      <w:r w:rsidR="00FA2C23" w:rsidRPr="009C5EEB">
        <w:rPr>
          <w:rFonts w:ascii="Times New Roman" w:hAnsi="Times New Roman" w:cs="Times New Roman"/>
          <w:sz w:val="24"/>
          <w:szCs w:val="24"/>
        </w:rPr>
        <w:t>администрации,</w:t>
      </w:r>
      <w:r w:rsidRPr="009C5EEB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6A40E0">
        <w:rPr>
          <w:rFonts w:ascii="Times New Roman" w:hAnsi="Times New Roman" w:cs="Times New Roman"/>
          <w:sz w:val="24"/>
          <w:szCs w:val="24"/>
        </w:rPr>
        <w:t>Г</w:t>
      </w:r>
      <w:r w:rsidRPr="009C5EE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FC6D26" w:rsidRPr="009C5EEB">
        <w:rPr>
          <w:rFonts w:ascii="Times New Roman" w:hAnsi="Times New Roman" w:cs="Times New Roman"/>
          <w:sz w:val="24"/>
          <w:szCs w:val="24"/>
        </w:rPr>
        <w:t>МО «Большелуцкое сельское поселение</w:t>
      </w:r>
      <w:r w:rsidR="004C4C00" w:rsidRPr="009C5EEB">
        <w:rPr>
          <w:rFonts w:ascii="Times New Roman" w:hAnsi="Times New Roman" w:cs="Times New Roman"/>
          <w:sz w:val="24"/>
          <w:szCs w:val="24"/>
        </w:rPr>
        <w:t>»</w:t>
      </w:r>
      <w:r w:rsidRPr="009C5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7FF" w:rsidRPr="00AB27FF" w:rsidRDefault="00FA2C23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EEB">
        <w:rPr>
          <w:rFonts w:ascii="Times New Roman" w:hAnsi="Times New Roman" w:cs="Times New Roman"/>
          <w:sz w:val="24"/>
          <w:szCs w:val="24"/>
        </w:rPr>
        <w:t>Финансово-бухгалтерский отдел администрации</w:t>
      </w:r>
      <w:r w:rsidR="00AB27FF" w:rsidRPr="009C5EEB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Pr="009C5EEB">
        <w:rPr>
          <w:rFonts w:ascii="Times New Roman" w:hAnsi="Times New Roman" w:cs="Times New Roman"/>
          <w:sz w:val="24"/>
          <w:szCs w:val="24"/>
        </w:rPr>
        <w:t>е</w:t>
      </w:r>
      <w:r w:rsidR="00AB27FF" w:rsidRPr="009C5EEB">
        <w:rPr>
          <w:rFonts w:ascii="Times New Roman" w:hAnsi="Times New Roman" w:cs="Times New Roman"/>
          <w:sz w:val="24"/>
          <w:szCs w:val="24"/>
        </w:rPr>
        <w:t xml:space="preserve">т контроль за соответствием представленных </w:t>
      </w:r>
      <w:r w:rsidR="009C5EEB" w:rsidRPr="009C5EEB">
        <w:rPr>
          <w:rFonts w:ascii="Times New Roman" w:hAnsi="Times New Roman" w:cs="Times New Roman"/>
          <w:sz w:val="24"/>
          <w:szCs w:val="24"/>
        </w:rPr>
        <w:t>ГРБС</w:t>
      </w:r>
      <w:r w:rsidR="00AB27FF" w:rsidRPr="009C5EEB">
        <w:rPr>
          <w:rFonts w:ascii="Times New Roman" w:hAnsi="Times New Roman" w:cs="Times New Roman"/>
          <w:sz w:val="24"/>
          <w:szCs w:val="24"/>
        </w:rPr>
        <w:t>, главн</w:t>
      </w:r>
      <w:r w:rsidR="009C5EEB" w:rsidRPr="009C5EEB">
        <w:rPr>
          <w:rFonts w:ascii="Times New Roman" w:hAnsi="Times New Roman" w:cs="Times New Roman"/>
          <w:sz w:val="24"/>
          <w:szCs w:val="24"/>
        </w:rPr>
        <w:t>ому</w:t>
      </w:r>
      <w:r w:rsidR="00AB27FF" w:rsidRPr="009C5EEB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9C5EEB" w:rsidRPr="009C5EEB">
        <w:rPr>
          <w:rFonts w:ascii="Times New Roman" w:hAnsi="Times New Roman" w:cs="Times New Roman"/>
          <w:sz w:val="24"/>
          <w:szCs w:val="24"/>
        </w:rPr>
        <w:t>у</w:t>
      </w:r>
      <w:r w:rsidR="00AB27FF" w:rsidRPr="009C5EEB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документов  для внесения изменений в сводную бюджетную роспись требованиям бюджетного законодательства и настоящего Порядка, а также осуществля</w:t>
      </w:r>
      <w:r w:rsidR="009C5EEB" w:rsidRPr="009C5EEB">
        <w:rPr>
          <w:rFonts w:ascii="Times New Roman" w:hAnsi="Times New Roman" w:cs="Times New Roman"/>
          <w:sz w:val="24"/>
          <w:szCs w:val="24"/>
        </w:rPr>
        <w:t>ет</w:t>
      </w:r>
      <w:r w:rsidR="00AB27FF" w:rsidRPr="009C5EEB">
        <w:rPr>
          <w:rFonts w:ascii="Times New Roman" w:hAnsi="Times New Roman" w:cs="Times New Roman"/>
          <w:sz w:val="24"/>
          <w:szCs w:val="24"/>
        </w:rPr>
        <w:t xml:space="preserve"> контроль за соответствием сводной бюджетной росписи в целом утвержденному бюджету на очередной финансовый год и плановый период.</w:t>
      </w:r>
    </w:p>
    <w:p w:rsidR="006A40E0" w:rsidRDefault="00AB27FF" w:rsidP="006A40E0">
      <w:pPr>
        <w:pStyle w:val="2"/>
        <w:numPr>
          <w:ilvl w:val="0"/>
          <w:numId w:val="9"/>
        </w:numPr>
        <w:rPr>
          <w:sz w:val="24"/>
        </w:rPr>
      </w:pPr>
      <w:r w:rsidRPr="00AB27FF">
        <w:rPr>
          <w:sz w:val="24"/>
        </w:rPr>
        <w:t>Состав сводной бюджетной росписи</w:t>
      </w:r>
      <w:r w:rsidR="006A40E0">
        <w:rPr>
          <w:sz w:val="24"/>
        </w:rPr>
        <w:t>,</w:t>
      </w:r>
      <w:r w:rsidRPr="00AB27FF">
        <w:rPr>
          <w:sz w:val="24"/>
        </w:rPr>
        <w:t xml:space="preserve"> порядок ее составления</w:t>
      </w:r>
      <w:r w:rsidR="004E4682">
        <w:rPr>
          <w:sz w:val="24"/>
        </w:rPr>
        <w:t xml:space="preserve"> и </w:t>
      </w:r>
    </w:p>
    <w:p w:rsidR="00AB27FF" w:rsidRPr="00AB27FF" w:rsidRDefault="006A40E0" w:rsidP="006A40E0">
      <w:pPr>
        <w:pStyle w:val="2"/>
        <w:ind w:left="1845" w:firstLine="0"/>
        <w:rPr>
          <w:sz w:val="24"/>
        </w:rPr>
      </w:pPr>
      <w:r>
        <w:rPr>
          <w:sz w:val="24"/>
        </w:rPr>
        <w:t xml:space="preserve">                                          </w:t>
      </w:r>
      <w:r w:rsidR="004E4682">
        <w:rPr>
          <w:sz w:val="24"/>
        </w:rPr>
        <w:t>утверж</w:t>
      </w:r>
      <w:r>
        <w:rPr>
          <w:sz w:val="24"/>
        </w:rPr>
        <w:t>дения</w:t>
      </w:r>
      <w:r w:rsidR="004E4682">
        <w:rPr>
          <w:sz w:val="24"/>
        </w:rPr>
        <w:br/>
      </w:r>
    </w:p>
    <w:p w:rsidR="000A77F5" w:rsidRPr="000A77F5" w:rsidRDefault="000A77F5" w:rsidP="000A77F5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77F5">
        <w:rPr>
          <w:rFonts w:ascii="Times New Roman" w:hAnsi="Times New Roman" w:cs="Times New Roman"/>
          <w:sz w:val="24"/>
          <w:szCs w:val="24"/>
        </w:rPr>
        <w:t xml:space="preserve">.1. Сводная бюджетная роспись бюджета муниципального образования на финансовый год </w:t>
      </w:r>
      <w:r w:rsidR="003D606B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Pr="000A77F5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финансово-бухгалтерским отделом </w:t>
      </w:r>
      <w:r w:rsidRPr="000A77F5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77F5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Большелуцкое</w:t>
      </w:r>
      <w:r w:rsidRPr="000A77F5">
        <w:rPr>
          <w:rFonts w:ascii="Times New Roman" w:hAnsi="Times New Roman" w:cs="Times New Roman"/>
          <w:sz w:val="24"/>
          <w:szCs w:val="24"/>
        </w:rPr>
        <w:t xml:space="preserve"> сельское поселение» и включает в себя:</w:t>
      </w:r>
    </w:p>
    <w:p w:rsidR="000A77F5" w:rsidRPr="000A77F5" w:rsidRDefault="000A77F5" w:rsidP="006A4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77F5">
        <w:rPr>
          <w:rFonts w:ascii="Times New Roman" w:hAnsi="Times New Roman" w:cs="Times New Roman"/>
          <w:sz w:val="24"/>
          <w:szCs w:val="24"/>
        </w:rPr>
        <w:t xml:space="preserve">бюджетные ассигнования по расходам бюджета муниципального образования на текущий финансовый год в разрезе </w:t>
      </w:r>
      <w:r>
        <w:rPr>
          <w:rFonts w:ascii="Times New Roman" w:hAnsi="Times New Roman" w:cs="Times New Roman"/>
          <w:sz w:val="24"/>
          <w:szCs w:val="24"/>
        </w:rPr>
        <w:t xml:space="preserve">ГРБС </w:t>
      </w:r>
      <w:r w:rsidRPr="000A77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разделов, подразделов, целевых статей </w:t>
      </w:r>
      <w:r w:rsidR="006A0AD0" w:rsidRPr="00ED2BC3">
        <w:rPr>
          <w:rFonts w:ascii="Times New Roman" w:hAnsi="Times New Roman"/>
          <w:sz w:val="24"/>
          <w:szCs w:val="24"/>
        </w:rPr>
        <w:t>муниципальных прогр</w:t>
      </w:r>
      <w:r w:rsidR="006A0AD0" w:rsidRPr="007D0CCC">
        <w:rPr>
          <w:rFonts w:ascii="Times New Roman" w:hAnsi="Times New Roman"/>
          <w:sz w:val="24"/>
          <w:szCs w:val="24"/>
        </w:rPr>
        <w:t>амм, муниципальных подпрограмм и непрограммных направлений деятельности</w:t>
      </w:r>
      <w:r w:rsidRPr="000A77F5">
        <w:rPr>
          <w:rFonts w:ascii="Times New Roman" w:hAnsi="Times New Roman" w:cs="Times New Roman"/>
          <w:sz w:val="24"/>
          <w:szCs w:val="24"/>
        </w:rPr>
        <w:t xml:space="preserve">, групп видов расходов классификации расходов бюджета муниципального образования по форме согласно </w:t>
      </w:r>
      <w:r w:rsidRPr="003D606B">
        <w:rPr>
          <w:rFonts w:ascii="Times New Roman" w:hAnsi="Times New Roman" w:cs="Times New Roman"/>
          <w:sz w:val="24"/>
          <w:szCs w:val="24"/>
        </w:rPr>
        <w:t>приложению 1</w:t>
      </w:r>
      <w:r w:rsidRPr="000A77F5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0A77F5" w:rsidRPr="000A77F5" w:rsidRDefault="006A40E0" w:rsidP="006A4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77F5" w:rsidRPr="000A77F5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финансирования дефицита бюджета муниципального образования на текущий финансовый год в разрезе главного администратора источников финансирования дефицита бюджета муниципального образования (далее главные администраторы источников) и кодов классификации источников финансирования дефицита бюджета муниципального образования по форме </w:t>
      </w:r>
      <w:r w:rsidR="000A77F5" w:rsidRPr="003D606B">
        <w:rPr>
          <w:rFonts w:ascii="Times New Roman" w:hAnsi="Times New Roman" w:cs="Times New Roman"/>
          <w:sz w:val="24"/>
          <w:szCs w:val="24"/>
        </w:rPr>
        <w:t>согласно приложению 2</w:t>
      </w:r>
      <w:r w:rsidR="000A77F5" w:rsidRPr="000A77F5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0A77F5" w:rsidRPr="000A77F5" w:rsidRDefault="006A40E0" w:rsidP="006A40E0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77F5" w:rsidRPr="000A77F5">
        <w:rPr>
          <w:rFonts w:ascii="Times New Roman" w:hAnsi="Times New Roman" w:cs="Times New Roman"/>
          <w:sz w:val="24"/>
          <w:szCs w:val="24"/>
        </w:rPr>
        <w:t>.2. Сводная бюджетная роспись формируется в течени</w:t>
      </w:r>
      <w:r w:rsidR="00B15072">
        <w:rPr>
          <w:rFonts w:ascii="Times New Roman" w:hAnsi="Times New Roman" w:cs="Times New Roman"/>
          <w:sz w:val="24"/>
          <w:szCs w:val="24"/>
        </w:rPr>
        <w:t>е</w:t>
      </w:r>
      <w:r w:rsidR="000A77F5" w:rsidRPr="000A77F5">
        <w:rPr>
          <w:rFonts w:ascii="Times New Roman" w:hAnsi="Times New Roman" w:cs="Times New Roman"/>
          <w:sz w:val="24"/>
          <w:szCs w:val="24"/>
        </w:rPr>
        <w:t xml:space="preserve"> </w:t>
      </w:r>
      <w:r w:rsidRPr="006A40E0">
        <w:rPr>
          <w:rFonts w:ascii="Times New Roman" w:hAnsi="Times New Roman" w:cs="Times New Roman"/>
          <w:sz w:val="24"/>
          <w:szCs w:val="24"/>
        </w:rPr>
        <w:t>10 р</w:t>
      </w:r>
      <w:r w:rsidR="000A77F5" w:rsidRPr="000A77F5">
        <w:rPr>
          <w:rFonts w:ascii="Times New Roman" w:hAnsi="Times New Roman" w:cs="Times New Roman"/>
          <w:sz w:val="24"/>
          <w:szCs w:val="24"/>
        </w:rPr>
        <w:t>абочих дней со дня подписания Главой МО«</w:t>
      </w:r>
      <w:r>
        <w:rPr>
          <w:rFonts w:ascii="Times New Roman" w:hAnsi="Times New Roman" w:cs="Times New Roman"/>
          <w:sz w:val="24"/>
          <w:szCs w:val="24"/>
        </w:rPr>
        <w:t>Большелуцкое</w:t>
      </w:r>
      <w:r w:rsidR="000A77F5" w:rsidRPr="000A77F5">
        <w:rPr>
          <w:rFonts w:ascii="Times New Roman" w:hAnsi="Times New Roman" w:cs="Times New Roman"/>
          <w:sz w:val="24"/>
          <w:szCs w:val="24"/>
        </w:rPr>
        <w:t xml:space="preserve"> сельское поселение» решения о бюджете и утверждается распоряжением администрации до начала очередного финансового года, за исключением случаев, предусмотренных </w:t>
      </w:r>
      <w:r w:rsidRPr="00AB27FF">
        <w:rPr>
          <w:rFonts w:ascii="Times New Roman" w:hAnsi="Times New Roman" w:cs="Times New Roman"/>
          <w:sz w:val="24"/>
          <w:szCs w:val="24"/>
        </w:rPr>
        <w:t xml:space="preserve">статьями 190 и 191 </w:t>
      </w:r>
      <w:r w:rsidR="000A77F5" w:rsidRPr="000A77F5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0A77F5" w:rsidRDefault="006A40E0" w:rsidP="006A4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A77F5" w:rsidRPr="000A77F5">
        <w:rPr>
          <w:rFonts w:ascii="Times New Roman" w:hAnsi="Times New Roman" w:cs="Times New Roman"/>
          <w:sz w:val="24"/>
          <w:szCs w:val="24"/>
        </w:rPr>
        <w:t>.3. Утвержденные показатели сводной бюджетной росписи должны соответствовать Решению о местном бюджете на очередной финансовый год и плановый период.</w:t>
      </w:r>
    </w:p>
    <w:p w:rsidR="009E0E30" w:rsidRPr="000A77F5" w:rsidRDefault="009E0E30" w:rsidP="006A40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DF32BE">
        <w:rPr>
          <w:rFonts w:ascii="Times New Roman" w:hAnsi="Times New Roman"/>
          <w:sz w:val="24"/>
          <w:szCs w:val="24"/>
        </w:rPr>
        <w:t xml:space="preserve"> </w:t>
      </w:r>
      <w:r w:rsidRPr="00833354">
        <w:rPr>
          <w:rFonts w:ascii="Times New Roman" w:hAnsi="Times New Roman" w:cs="Times New Roman"/>
          <w:snapToGrid w:val="0"/>
          <w:sz w:val="24"/>
          <w:szCs w:val="24"/>
        </w:rPr>
        <w:t xml:space="preserve">Показатели сводной бюджетной росписи текущего финансового года и планового периода, утвержденные до принятия </w:t>
      </w:r>
      <w:r>
        <w:rPr>
          <w:rFonts w:ascii="Times New Roman" w:hAnsi="Times New Roman" w:cs="Times New Roman"/>
          <w:snapToGrid w:val="0"/>
          <w:sz w:val="24"/>
          <w:szCs w:val="24"/>
        </w:rPr>
        <w:t>решения о бюджете</w:t>
      </w:r>
      <w:r w:rsidRPr="00833354">
        <w:rPr>
          <w:rFonts w:ascii="Times New Roman" w:hAnsi="Times New Roman" w:cs="Times New Roman"/>
          <w:snapToGrid w:val="0"/>
          <w:sz w:val="24"/>
          <w:szCs w:val="24"/>
        </w:rPr>
        <w:t>,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>2.</w:t>
      </w:r>
      <w:r w:rsidR="00B15072">
        <w:rPr>
          <w:rFonts w:ascii="Times New Roman" w:hAnsi="Times New Roman" w:cs="Times New Roman"/>
          <w:sz w:val="24"/>
          <w:szCs w:val="24"/>
        </w:rPr>
        <w:t>5</w:t>
      </w:r>
      <w:r w:rsidRPr="00AB27FF">
        <w:rPr>
          <w:rFonts w:ascii="Times New Roman" w:hAnsi="Times New Roman" w:cs="Times New Roman"/>
          <w:sz w:val="24"/>
          <w:szCs w:val="24"/>
        </w:rPr>
        <w:t>. Сводная бюджетная роспись формируется в автоматизированной системе «АЦК - Финансы»  на отчетные даты (на очередной год, 1 квартал, полугодие, 9 месяцев, за отчетный год).</w:t>
      </w:r>
    </w:p>
    <w:p w:rsidR="00FE5F24" w:rsidRDefault="00AB27FF" w:rsidP="00FE5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27FF" w:rsidRPr="00AB27FF" w:rsidRDefault="00AB27FF" w:rsidP="00AB27FF">
      <w:pPr>
        <w:pStyle w:val="2"/>
        <w:rPr>
          <w:sz w:val="24"/>
        </w:rPr>
      </w:pPr>
      <w:r w:rsidRPr="00AB27FF">
        <w:rPr>
          <w:sz w:val="24"/>
        </w:rPr>
        <w:t xml:space="preserve">                         I</w:t>
      </w:r>
      <w:r w:rsidR="00DA1088">
        <w:rPr>
          <w:sz w:val="24"/>
          <w:lang w:val="en-US"/>
        </w:rPr>
        <w:t>II</w:t>
      </w:r>
      <w:r w:rsidRPr="00AB27FF">
        <w:rPr>
          <w:sz w:val="24"/>
        </w:rPr>
        <w:t>. Лимиты бюджетных обязательств</w:t>
      </w:r>
    </w:p>
    <w:p w:rsidR="00AB27FF" w:rsidRPr="00AB27FF" w:rsidRDefault="00AB27FF" w:rsidP="00AB27FF">
      <w:pPr>
        <w:rPr>
          <w:rFonts w:ascii="Times New Roman" w:hAnsi="Times New Roman" w:cs="Times New Roman"/>
          <w:sz w:val="24"/>
          <w:szCs w:val="24"/>
        </w:rPr>
      </w:pPr>
    </w:p>
    <w:p w:rsidR="0080743F" w:rsidRPr="0080743F" w:rsidRDefault="00AB27FF" w:rsidP="0080743F">
      <w:pPr>
        <w:jc w:val="both"/>
        <w:rPr>
          <w:rFonts w:ascii="Times New Roman" w:hAnsi="Times New Roman" w:cs="Times New Roman"/>
          <w:sz w:val="24"/>
          <w:szCs w:val="24"/>
        </w:rPr>
      </w:pPr>
      <w:r w:rsidRPr="0080743F">
        <w:rPr>
          <w:sz w:val="24"/>
          <w:szCs w:val="24"/>
        </w:rPr>
        <w:t xml:space="preserve">         </w:t>
      </w:r>
      <w:r w:rsidR="0001566A">
        <w:rPr>
          <w:sz w:val="24"/>
          <w:szCs w:val="24"/>
        </w:rPr>
        <w:tab/>
      </w:r>
      <w:r w:rsidR="0080743F" w:rsidRPr="0080743F">
        <w:rPr>
          <w:sz w:val="24"/>
          <w:szCs w:val="24"/>
        </w:rPr>
        <w:t>3</w:t>
      </w:r>
      <w:r w:rsidR="0080743F" w:rsidRPr="0080743F">
        <w:rPr>
          <w:rFonts w:ascii="Times New Roman" w:hAnsi="Times New Roman" w:cs="Times New Roman"/>
          <w:sz w:val="24"/>
          <w:szCs w:val="24"/>
        </w:rPr>
        <w:t xml:space="preserve">.1. Лимиты бюджетных обязательств </w:t>
      </w:r>
      <w:r w:rsidR="0080743F">
        <w:rPr>
          <w:rFonts w:ascii="Times New Roman" w:hAnsi="Times New Roman" w:cs="Times New Roman"/>
          <w:sz w:val="24"/>
          <w:szCs w:val="24"/>
        </w:rPr>
        <w:t xml:space="preserve">ГРБС </w:t>
      </w:r>
      <w:r w:rsidR="0080743F" w:rsidRPr="008074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утверждаются на текущий финансовый год в разрезе разделов, подразделов, </w:t>
      </w:r>
      <w:r w:rsidR="0046557F" w:rsidRPr="00ED2BC3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целевых статей </w:t>
      </w:r>
      <w:r w:rsidR="0046557F" w:rsidRPr="00ED2BC3">
        <w:rPr>
          <w:rFonts w:ascii="Times New Roman" w:hAnsi="Times New Roman"/>
          <w:sz w:val="24"/>
          <w:szCs w:val="24"/>
        </w:rPr>
        <w:t>муниципальных прогр</w:t>
      </w:r>
      <w:r w:rsidR="0046557F" w:rsidRPr="007D0CCC">
        <w:rPr>
          <w:rFonts w:ascii="Times New Roman" w:hAnsi="Times New Roman"/>
          <w:sz w:val="24"/>
          <w:szCs w:val="24"/>
        </w:rPr>
        <w:t>амм, муниципальных подпрограмм и непрограммных направлений деятельности</w:t>
      </w:r>
      <w:r w:rsidR="0080743F" w:rsidRPr="0080743F">
        <w:rPr>
          <w:rFonts w:ascii="Times New Roman" w:hAnsi="Times New Roman" w:cs="Times New Roman"/>
          <w:sz w:val="24"/>
          <w:szCs w:val="24"/>
        </w:rPr>
        <w:t>, групп, подгрупп и элементов видов расходов классификации расходов бюджета муниципального образования.</w:t>
      </w:r>
    </w:p>
    <w:p w:rsidR="0080743F" w:rsidRPr="0080743F" w:rsidRDefault="0080743F" w:rsidP="008074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A95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утверждаются распоряжением администрации одновременно с утверждением сводной бюджетной росписи, по форме </w:t>
      </w:r>
      <w:r w:rsidRPr="00B15072">
        <w:rPr>
          <w:rFonts w:ascii="Times New Roman" w:hAnsi="Times New Roman" w:cs="Times New Roman"/>
          <w:sz w:val="24"/>
          <w:szCs w:val="24"/>
        </w:rPr>
        <w:t>согласно приложению 3 к Порядку.</w:t>
      </w:r>
    </w:p>
    <w:p w:rsidR="0080743F" w:rsidRPr="0080743F" w:rsidRDefault="0080743F" w:rsidP="008074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743F">
        <w:rPr>
          <w:rFonts w:ascii="Times New Roman" w:hAnsi="Times New Roman" w:cs="Times New Roman"/>
          <w:sz w:val="24"/>
          <w:szCs w:val="24"/>
        </w:rPr>
        <w:t>.2. Лимиты бюджетных обязательств утверждаются в пределах бюджетных ассигнований, установленных Решением о местном бюджете на очередной финансовый год и плановый период, за исключением:</w:t>
      </w:r>
    </w:p>
    <w:p w:rsidR="0080743F" w:rsidRPr="0080743F" w:rsidRDefault="008A3A95" w:rsidP="00807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743F" w:rsidRPr="0080743F">
        <w:rPr>
          <w:rFonts w:ascii="Times New Roman" w:hAnsi="Times New Roman" w:cs="Times New Roman"/>
          <w:sz w:val="24"/>
          <w:szCs w:val="24"/>
        </w:rPr>
        <w:t>лимитов бюджетных обязательств по расходам, финансовое обеспечение которых осуществляется при выполнении условий, установленных Решением о местном бюджете</w:t>
      </w:r>
      <w:r w:rsidR="00EE0886">
        <w:rPr>
          <w:rFonts w:ascii="Times New Roman" w:hAnsi="Times New Roman" w:cs="Times New Roman"/>
          <w:sz w:val="24"/>
          <w:szCs w:val="24"/>
        </w:rPr>
        <w:t>.</w:t>
      </w:r>
    </w:p>
    <w:p w:rsidR="008A3A95" w:rsidRDefault="00677D67" w:rsidP="008A3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43F" w:rsidRPr="0080743F">
        <w:rPr>
          <w:rFonts w:ascii="Times New Roman" w:hAnsi="Times New Roman" w:cs="Times New Roman"/>
          <w:sz w:val="24"/>
          <w:szCs w:val="24"/>
        </w:rPr>
        <w:t>.3.  Дополнительно заблокированные лимиты бюджетных обязательств в соответствии с особенностями, установленными Решением о местном бюджете на очередной финансовый год и плановый период, устанавливаются распоряжением администрации в разрезе главного распорядителя по кодам бюджетной классификации расходов бюджетов (раздел, подраздел, целевая статья, вид расхода - до элемента вида расхода и дополнительная классификация).</w:t>
      </w:r>
    </w:p>
    <w:p w:rsidR="00C7233C" w:rsidRDefault="00C7233C" w:rsidP="008A3A9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7108">
        <w:rPr>
          <w:rFonts w:ascii="Times New Roman" w:hAnsi="Times New Roman"/>
          <w:sz w:val="24"/>
          <w:szCs w:val="24"/>
        </w:rPr>
        <w:lastRenderedPageBreak/>
        <w:t>3.</w:t>
      </w:r>
      <w:r w:rsidR="00B15072">
        <w:rPr>
          <w:rFonts w:ascii="Times New Roman" w:hAnsi="Times New Roman"/>
          <w:sz w:val="24"/>
          <w:szCs w:val="24"/>
        </w:rPr>
        <w:t>4</w:t>
      </w:r>
      <w:r w:rsidRPr="00247108">
        <w:rPr>
          <w:rFonts w:ascii="Times New Roman" w:hAnsi="Times New Roman"/>
          <w:sz w:val="24"/>
          <w:szCs w:val="24"/>
        </w:rPr>
        <w:t>. Лимиты бюджетных обязательств на реализацию мероприятий, финансируемых за счет субсидий, субвенций и иных межбюджетных трансфертов из средств федерального и (или) областного бюджетов (далее - межбюджетные трансферты), утверждаются в объеме бюджетных ассигнований, доведенных уведомлениями по расчетам между бюджетами главных распорядителей средств областного бюджета, осуществляющих перечисление межбюджетных трансфертов в местный бюджет на соответствующие цели.</w:t>
      </w:r>
    </w:p>
    <w:p w:rsidR="00C7233C" w:rsidRDefault="00C7233C" w:rsidP="0080743F">
      <w:pPr>
        <w:rPr>
          <w:rFonts w:ascii="Times New Roman" w:hAnsi="Times New Roman" w:cs="Times New Roman"/>
          <w:sz w:val="24"/>
          <w:szCs w:val="24"/>
        </w:rPr>
      </w:pPr>
    </w:p>
    <w:p w:rsidR="0046557F" w:rsidRPr="0046557F" w:rsidRDefault="0046557F" w:rsidP="0046557F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46557F">
        <w:rPr>
          <w:rFonts w:ascii="Times New Roman" w:hAnsi="Times New Roman"/>
          <w:color w:val="auto"/>
          <w:sz w:val="24"/>
          <w:szCs w:val="24"/>
        </w:rPr>
        <w:t>I</w:t>
      </w:r>
      <w:r w:rsidRPr="0046557F">
        <w:rPr>
          <w:rFonts w:ascii="Times New Roman" w:hAnsi="Times New Roman"/>
          <w:color w:val="auto"/>
          <w:sz w:val="24"/>
          <w:szCs w:val="24"/>
          <w:lang w:val="en-US"/>
        </w:rPr>
        <w:t>V</w:t>
      </w:r>
      <w:r w:rsidRPr="0046557F">
        <w:rPr>
          <w:rFonts w:ascii="Times New Roman" w:hAnsi="Times New Roman"/>
          <w:color w:val="auto"/>
          <w:sz w:val="24"/>
          <w:szCs w:val="24"/>
        </w:rPr>
        <w:t>. Доведение показателей сводной бюджетной росписи и лимитов бюджетных обязательств до главного распорядителя (главного администратора источников)</w:t>
      </w:r>
    </w:p>
    <w:p w:rsidR="0046557F" w:rsidRPr="00E149AB" w:rsidRDefault="0046557F" w:rsidP="0046557F">
      <w:pPr>
        <w:rPr>
          <w:rFonts w:ascii="Times New Roman" w:hAnsi="Times New Roman" w:cs="Times New Roman"/>
          <w:sz w:val="28"/>
          <w:szCs w:val="28"/>
        </w:rPr>
      </w:pPr>
    </w:p>
    <w:p w:rsidR="0046557F" w:rsidRPr="0046557F" w:rsidRDefault="0046557F" w:rsidP="004655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57F">
        <w:rPr>
          <w:rFonts w:ascii="Times New Roman" w:hAnsi="Times New Roman" w:cs="Times New Roman"/>
          <w:sz w:val="24"/>
          <w:szCs w:val="24"/>
        </w:rPr>
        <w:t xml:space="preserve">4.1. Администрация до начала очередного финансового года, за исключением случаев, предусмотренных </w:t>
      </w:r>
      <w:r w:rsidRPr="0046557F">
        <w:rPr>
          <w:rStyle w:val="af"/>
          <w:rFonts w:ascii="Times New Roman" w:hAnsi="Times New Roman" w:cs="Times New Roman"/>
          <w:color w:val="auto"/>
          <w:sz w:val="24"/>
          <w:szCs w:val="24"/>
        </w:rPr>
        <w:t>статьями 190</w:t>
      </w:r>
      <w:r w:rsidRPr="0046557F">
        <w:rPr>
          <w:rFonts w:ascii="Times New Roman" w:hAnsi="Times New Roman" w:cs="Times New Roman"/>
          <w:sz w:val="24"/>
          <w:szCs w:val="24"/>
        </w:rPr>
        <w:t xml:space="preserve"> и </w:t>
      </w:r>
      <w:r w:rsidRPr="0046557F">
        <w:rPr>
          <w:rStyle w:val="af"/>
          <w:rFonts w:ascii="Times New Roman" w:hAnsi="Times New Roman" w:cs="Times New Roman"/>
          <w:color w:val="auto"/>
          <w:sz w:val="24"/>
          <w:szCs w:val="24"/>
        </w:rPr>
        <w:t>191</w:t>
      </w:r>
      <w:r w:rsidRPr="0046557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обеспечивает доведение до главного распорядителя (главного администратора источников):</w:t>
      </w:r>
    </w:p>
    <w:p w:rsidR="0046557F" w:rsidRPr="0046557F" w:rsidRDefault="0046557F" w:rsidP="0046557F">
      <w:pPr>
        <w:jc w:val="both"/>
        <w:rPr>
          <w:rFonts w:ascii="Times New Roman" w:hAnsi="Times New Roman" w:cs="Times New Roman"/>
          <w:sz w:val="24"/>
          <w:szCs w:val="24"/>
        </w:rPr>
      </w:pPr>
      <w:r w:rsidRPr="0046557F">
        <w:rPr>
          <w:rFonts w:ascii="Times New Roman" w:hAnsi="Times New Roman" w:cs="Times New Roman"/>
          <w:sz w:val="24"/>
          <w:szCs w:val="24"/>
        </w:rPr>
        <w:t xml:space="preserve">- показателей сводной бюджетной росписи по соответствующему главному распорядителю (главному администратору источников), утвержденные по формам </w:t>
      </w:r>
      <w:r w:rsidRPr="00B15072">
        <w:rPr>
          <w:rFonts w:ascii="Times New Roman" w:hAnsi="Times New Roman" w:cs="Times New Roman"/>
          <w:sz w:val="24"/>
          <w:szCs w:val="24"/>
        </w:rPr>
        <w:t>согласно приложениям 1 и 2 к Порядку;</w:t>
      </w:r>
    </w:p>
    <w:p w:rsidR="004C3011" w:rsidRPr="0046557F" w:rsidRDefault="0046557F" w:rsidP="0046557F">
      <w:pPr>
        <w:jc w:val="both"/>
        <w:rPr>
          <w:rFonts w:ascii="Times New Roman" w:hAnsi="Times New Roman" w:cs="Times New Roman"/>
          <w:sz w:val="24"/>
          <w:szCs w:val="24"/>
        </w:rPr>
      </w:pPr>
      <w:r w:rsidRPr="0046557F">
        <w:rPr>
          <w:rFonts w:ascii="Times New Roman" w:hAnsi="Times New Roman" w:cs="Times New Roman"/>
          <w:sz w:val="24"/>
          <w:szCs w:val="24"/>
        </w:rPr>
        <w:t>- лимитов бюджетных обязательств, утвержденные распоряжением администрации по форме, согласно приложению 3 к Порядку с учетом особенностей, установленных пунктом 5.1. настоящего Порядка</w:t>
      </w:r>
      <w:r w:rsidR="00B15072">
        <w:rPr>
          <w:rFonts w:ascii="Times New Roman" w:hAnsi="Times New Roman" w:cs="Times New Roman"/>
          <w:sz w:val="24"/>
          <w:szCs w:val="24"/>
        </w:rPr>
        <w:t>.</w:t>
      </w:r>
    </w:p>
    <w:p w:rsidR="00AB27FF" w:rsidRPr="006808E9" w:rsidRDefault="00AB27FF" w:rsidP="0080743F">
      <w:pPr>
        <w:pStyle w:val="ac"/>
        <w:ind w:firstLine="0"/>
        <w:rPr>
          <w:b/>
          <w:sz w:val="24"/>
        </w:rPr>
      </w:pPr>
      <w:r w:rsidRPr="00AB27FF">
        <w:rPr>
          <w:sz w:val="24"/>
        </w:rPr>
        <w:t xml:space="preserve">                                    </w:t>
      </w:r>
      <w:r w:rsidRPr="006808E9">
        <w:rPr>
          <w:b/>
          <w:sz w:val="24"/>
        </w:rPr>
        <w:t>V. Ведение сводной бюджетной росписи</w:t>
      </w: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5.1. Ведение сводной бюджетной росписи осуществляется </w:t>
      </w:r>
      <w:r w:rsidR="0045259B">
        <w:rPr>
          <w:rFonts w:ascii="Times New Roman" w:hAnsi="Times New Roman" w:cs="Times New Roman"/>
          <w:sz w:val="24"/>
          <w:szCs w:val="24"/>
        </w:rPr>
        <w:t>финансово-бухгалтерским</w:t>
      </w:r>
      <w:r w:rsidR="0045259B" w:rsidRPr="00AB27F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5259B">
        <w:rPr>
          <w:rFonts w:ascii="Times New Roman" w:hAnsi="Times New Roman" w:cs="Times New Roman"/>
          <w:sz w:val="24"/>
          <w:szCs w:val="24"/>
        </w:rPr>
        <w:t>ом</w:t>
      </w:r>
      <w:r w:rsidR="0045259B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45259B">
        <w:rPr>
          <w:rFonts w:ascii="Times New Roman" w:hAnsi="Times New Roman" w:cs="Times New Roman"/>
          <w:sz w:val="24"/>
          <w:szCs w:val="24"/>
        </w:rPr>
        <w:t>администрации</w:t>
      </w:r>
      <w:r w:rsidR="0045259B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Pr="00AB27FF">
        <w:rPr>
          <w:rFonts w:ascii="Times New Roman" w:hAnsi="Times New Roman" w:cs="Times New Roman"/>
          <w:sz w:val="24"/>
          <w:szCs w:val="24"/>
        </w:rPr>
        <w:t xml:space="preserve">в автоматизированной системе «АЦК - Финансы» посредством внесения изменений в показатели сводной бюджетной росписи. </w:t>
      </w: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>5.2.Основаниями для внесения изменений в сводную бюджетную роспись являются:</w:t>
      </w:r>
    </w:p>
    <w:p w:rsidR="00AB27FF" w:rsidRPr="00AB27FF" w:rsidRDefault="008F2E5C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AB27FF">
        <w:rPr>
          <w:rFonts w:ascii="Times New Roman" w:hAnsi="Times New Roman" w:cs="Times New Roman"/>
          <w:sz w:val="24"/>
          <w:szCs w:val="24"/>
        </w:rPr>
        <w:t>федеральные законы, Указы Президента Российской Федерации, постановления Правительства Российской Федерации;</w:t>
      </w:r>
    </w:p>
    <w:p w:rsidR="00AB27FF" w:rsidRPr="00AB27FF" w:rsidRDefault="008F2E5C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AB27FF">
        <w:rPr>
          <w:rFonts w:ascii="Times New Roman" w:hAnsi="Times New Roman" w:cs="Times New Roman"/>
          <w:sz w:val="24"/>
          <w:szCs w:val="24"/>
        </w:rPr>
        <w:t>областной закон о внесении изменений в областной закон об областном бюджете Ленинградской области на текущий финансовый год и плановый период;</w:t>
      </w:r>
    </w:p>
    <w:p w:rsidR="00AB27FF" w:rsidRPr="00AB27FF" w:rsidRDefault="008F2E5C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AB27FF">
        <w:rPr>
          <w:rFonts w:ascii="Times New Roman" w:hAnsi="Times New Roman" w:cs="Times New Roman"/>
          <w:sz w:val="24"/>
          <w:szCs w:val="24"/>
        </w:rPr>
        <w:t>постановления и распоряжения Губернатора Ленинградской области и Правительства Ленинградской области;</w:t>
      </w:r>
    </w:p>
    <w:p w:rsidR="00AB27FF" w:rsidRPr="00AB27FF" w:rsidRDefault="008F2E5C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C6D26">
        <w:rPr>
          <w:rFonts w:ascii="Times New Roman" w:hAnsi="Times New Roman" w:cs="Times New Roman"/>
          <w:sz w:val="24"/>
          <w:szCs w:val="24"/>
        </w:rPr>
        <w:t>С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</w:t>
      </w:r>
      <w:r w:rsidR="00FC6D26">
        <w:rPr>
          <w:rFonts w:ascii="Times New Roman" w:hAnsi="Times New Roman" w:cs="Times New Roman"/>
          <w:sz w:val="24"/>
          <w:szCs w:val="24"/>
        </w:rPr>
        <w:t>«Большелуцкое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FC6D26">
        <w:rPr>
          <w:rFonts w:ascii="Times New Roman" w:hAnsi="Times New Roman" w:cs="Times New Roman"/>
          <w:sz w:val="24"/>
          <w:szCs w:val="24"/>
        </w:rPr>
        <w:t>»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FC6D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FC6D26">
        <w:rPr>
          <w:rFonts w:ascii="Times New Roman" w:hAnsi="Times New Roman" w:cs="Times New Roman"/>
          <w:sz w:val="24"/>
          <w:szCs w:val="24"/>
        </w:rPr>
        <w:t xml:space="preserve">«Кингисеппский муниципальный район» 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A7197B">
        <w:rPr>
          <w:rFonts w:ascii="Times New Roman" w:hAnsi="Times New Roman" w:cs="Times New Roman"/>
          <w:sz w:val="24"/>
          <w:szCs w:val="24"/>
        </w:rPr>
        <w:t>«</w:t>
      </w:r>
      <w:r w:rsidR="00AB27FF" w:rsidRPr="00AB27FF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 муниципального образования на текущий финансовый год и плановый период</w:t>
      </w:r>
      <w:r w:rsidR="00A7197B">
        <w:rPr>
          <w:rFonts w:ascii="Times New Roman" w:hAnsi="Times New Roman" w:cs="Times New Roman"/>
          <w:sz w:val="24"/>
          <w:szCs w:val="24"/>
        </w:rPr>
        <w:t>»</w:t>
      </w:r>
      <w:r w:rsidR="00AB27FF" w:rsidRPr="00AB27FF">
        <w:rPr>
          <w:rFonts w:ascii="Times New Roman" w:hAnsi="Times New Roman" w:cs="Times New Roman"/>
          <w:sz w:val="24"/>
          <w:szCs w:val="24"/>
        </w:rPr>
        <w:t>;</w:t>
      </w:r>
    </w:p>
    <w:p w:rsidR="008A3A95" w:rsidRDefault="008F2E5C" w:rsidP="008A3A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постановления и распоряжения </w:t>
      </w:r>
      <w:r w:rsidR="008A3A95">
        <w:rPr>
          <w:rFonts w:ascii="Times New Roman" w:hAnsi="Times New Roman" w:cs="Times New Roman"/>
          <w:sz w:val="24"/>
          <w:szCs w:val="24"/>
        </w:rPr>
        <w:t>Г</w:t>
      </w:r>
      <w:r w:rsidR="00AB27FF" w:rsidRPr="00AB27FF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8A3A95">
        <w:rPr>
          <w:rFonts w:ascii="Times New Roman" w:hAnsi="Times New Roman" w:cs="Times New Roman"/>
          <w:sz w:val="24"/>
          <w:szCs w:val="24"/>
        </w:rPr>
        <w:t>МО</w:t>
      </w:r>
      <w:r w:rsidR="00FC6D26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FC6D26">
        <w:rPr>
          <w:rFonts w:ascii="Times New Roman" w:hAnsi="Times New Roman" w:cs="Times New Roman"/>
          <w:sz w:val="24"/>
          <w:szCs w:val="24"/>
        </w:rPr>
        <w:t>«Большелуцкое</w:t>
      </w:r>
      <w:r w:rsidR="00FC6D26" w:rsidRPr="00AB27FF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FC6D26">
        <w:rPr>
          <w:rFonts w:ascii="Times New Roman" w:hAnsi="Times New Roman" w:cs="Times New Roman"/>
          <w:sz w:val="24"/>
          <w:szCs w:val="24"/>
        </w:rPr>
        <w:t>»</w:t>
      </w:r>
      <w:r w:rsidR="008A3A95">
        <w:rPr>
          <w:rFonts w:ascii="Times New Roman" w:hAnsi="Times New Roman" w:cs="Times New Roman"/>
          <w:sz w:val="24"/>
          <w:szCs w:val="24"/>
        </w:rPr>
        <w:t>;</w:t>
      </w:r>
    </w:p>
    <w:p w:rsidR="0046557F" w:rsidRDefault="0046557F" w:rsidP="008A3A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7007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доведение</w:t>
      </w:r>
      <w:r w:rsidRPr="008B7007">
        <w:rPr>
          <w:rFonts w:ascii="Times New Roman" w:hAnsi="Times New Roman"/>
          <w:sz w:val="24"/>
          <w:szCs w:val="24"/>
        </w:rPr>
        <w:t xml:space="preserve"> средств межбюджетных трансфертов </w:t>
      </w:r>
      <w:r>
        <w:rPr>
          <w:rFonts w:ascii="Times New Roman" w:hAnsi="Times New Roman"/>
          <w:sz w:val="24"/>
          <w:szCs w:val="24"/>
        </w:rPr>
        <w:t>на основании</w:t>
      </w:r>
      <w:r w:rsidRPr="008B7007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8B7007">
        <w:rPr>
          <w:rFonts w:ascii="Times New Roman" w:hAnsi="Times New Roman"/>
          <w:sz w:val="24"/>
          <w:szCs w:val="24"/>
        </w:rPr>
        <w:t xml:space="preserve"> по расчетам между бюджетами главных распорядителей средств областного бюджета, осуществляющих перечисление межбюджетных трансфертов в местный бюджет на соответствующие цели;</w:t>
      </w:r>
    </w:p>
    <w:p w:rsidR="006808E9" w:rsidRDefault="0046557F" w:rsidP="00B81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ины</w:t>
      </w:r>
      <w:r w:rsidR="008F2E5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основания, связанны</w:t>
      </w:r>
      <w:r w:rsidR="008F2E5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 особенностями исполнения местного бюджета.</w:t>
      </w:r>
    </w:p>
    <w:p w:rsidR="00B81753" w:rsidRDefault="00B81753" w:rsidP="00B81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5.3. При  утверждении  решения  Совета депутатов </w:t>
      </w:r>
      <w:r w:rsidR="006808E9">
        <w:rPr>
          <w:rFonts w:ascii="Times New Roman" w:hAnsi="Times New Roman" w:cs="Times New Roman"/>
          <w:sz w:val="24"/>
          <w:szCs w:val="24"/>
        </w:rPr>
        <w:t>МО</w:t>
      </w:r>
      <w:r w:rsidR="00A7387E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A7387E">
        <w:rPr>
          <w:rFonts w:ascii="Times New Roman" w:hAnsi="Times New Roman" w:cs="Times New Roman"/>
          <w:sz w:val="24"/>
          <w:szCs w:val="24"/>
        </w:rPr>
        <w:t>«Большелуцкое</w:t>
      </w:r>
      <w:r w:rsidR="00A7387E" w:rsidRPr="00AB27FF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A7387E">
        <w:rPr>
          <w:rFonts w:ascii="Times New Roman" w:hAnsi="Times New Roman" w:cs="Times New Roman"/>
          <w:sz w:val="24"/>
          <w:szCs w:val="24"/>
        </w:rPr>
        <w:t>»</w:t>
      </w:r>
      <w:r w:rsidR="00A7387E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="00A7387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7197B">
        <w:rPr>
          <w:rFonts w:ascii="Times New Roman" w:hAnsi="Times New Roman" w:cs="Times New Roman"/>
          <w:sz w:val="24"/>
          <w:szCs w:val="24"/>
        </w:rPr>
        <w:t>«</w:t>
      </w:r>
      <w:r w:rsidRPr="00AB27FF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 на текущий финансовый год и плановый период</w:t>
      </w:r>
      <w:r w:rsidR="00A7197B">
        <w:rPr>
          <w:rFonts w:ascii="Times New Roman" w:hAnsi="Times New Roman" w:cs="Times New Roman"/>
          <w:sz w:val="24"/>
          <w:szCs w:val="24"/>
        </w:rPr>
        <w:t>»</w:t>
      </w:r>
      <w:r w:rsidRPr="00AB27FF">
        <w:rPr>
          <w:rFonts w:ascii="Times New Roman" w:hAnsi="Times New Roman" w:cs="Times New Roman"/>
          <w:sz w:val="24"/>
          <w:szCs w:val="24"/>
        </w:rPr>
        <w:t xml:space="preserve"> изменения в сводную бюджетную роспись должны быть полностью оформлены в автоматизированной системе «АЦК - Финансы» в течение </w:t>
      </w:r>
      <w:r w:rsidR="00007EB1">
        <w:rPr>
          <w:rFonts w:ascii="Times New Roman" w:hAnsi="Times New Roman" w:cs="Times New Roman"/>
          <w:sz w:val="24"/>
          <w:szCs w:val="24"/>
        </w:rPr>
        <w:t>десяти</w:t>
      </w:r>
      <w:r w:rsidRPr="00AB27FF">
        <w:rPr>
          <w:rFonts w:ascii="Times New Roman" w:hAnsi="Times New Roman" w:cs="Times New Roman"/>
          <w:sz w:val="24"/>
          <w:szCs w:val="24"/>
        </w:rPr>
        <w:t xml:space="preserve"> рабочих дней со дня вступления в силу данного закона, но не позднее последнего числа текущего месяца. </w:t>
      </w:r>
    </w:p>
    <w:p w:rsidR="00E83A22" w:rsidRDefault="00AB27FF" w:rsidP="00E83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5.4. Изменения сводной бюджетной росписи по решениям главы администрации </w:t>
      </w:r>
      <w:r w:rsidR="006808E9">
        <w:rPr>
          <w:rFonts w:ascii="Times New Roman" w:hAnsi="Times New Roman" w:cs="Times New Roman"/>
          <w:sz w:val="24"/>
          <w:szCs w:val="24"/>
        </w:rPr>
        <w:t>МО</w:t>
      </w:r>
      <w:r w:rsidR="00A7387E">
        <w:rPr>
          <w:rFonts w:ascii="Times New Roman" w:hAnsi="Times New Roman" w:cs="Times New Roman"/>
          <w:sz w:val="24"/>
          <w:szCs w:val="24"/>
        </w:rPr>
        <w:t>«Большелуцкое</w:t>
      </w:r>
      <w:r w:rsidR="00A7387E" w:rsidRPr="00AB27FF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A7387E">
        <w:rPr>
          <w:rFonts w:ascii="Times New Roman" w:hAnsi="Times New Roman" w:cs="Times New Roman"/>
          <w:sz w:val="24"/>
          <w:szCs w:val="24"/>
        </w:rPr>
        <w:t>»</w:t>
      </w:r>
      <w:r w:rsidR="00A7387E" w:rsidRPr="00AB27FF">
        <w:rPr>
          <w:rFonts w:ascii="Times New Roman" w:hAnsi="Times New Roman" w:cs="Times New Roman"/>
          <w:sz w:val="24"/>
          <w:szCs w:val="24"/>
        </w:rPr>
        <w:t xml:space="preserve"> </w:t>
      </w:r>
      <w:r w:rsidRPr="00AB27FF">
        <w:rPr>
          <w:rFonts w:ascii="Times New Roman" w:hAnsi="Times New Roman" w:cs="Times New Roman"/>
          <w:sz w:val="24"/>
          <w:szCs w:val="24"/>
        </w:rPr>
        <w:t>без внесения изменений в решение Совета депутатов Ленинградской области «О бюджете на текущий финансовый год и плановый период» производятся в случаях, установленных статьями 217,232 Бюджетного кодекса РФ и по иным основаниям, связанными с особенностями исполнения местного бюджета, утвержденными решением Совета депутатов «О бюджете на текущий финансовый год и плановый период».</w:t>
      </w:r>
    </w:p>
    <w:p w:rsidR="00E83A22" w:rsidRPr="00E83A22" w:rsidRDefault="00AB27FF" w:rsidP="00E83A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5.5. </w:t>
      </w:r>
      <w:r w:rsidR="00E83A22" w:rsidRPr="00E83A22">
        <w:rPr>
          <w:rFonts w:ascii="Times New Roman" w:hAnsi="Times New Roman" w:cs="Times New Roman"/>
          <w:sz w:val="24"/>
          <w:szCs w:val="24"/>
        </w:rPr>
        <w:t xml:space="preserve">При завершении текущего финансового года внесение изменений в сводную бюджетную роспись и лимиты бюджетных обязательств осуществляется до момента утверждения Главой администрации показателей сводной бюджетной росписи и лимитов бюджетных обязательств на текущий финансовый год и плановый период, после принятия решения </w:t>
      </w:r>
      <w:r w:rsidR="00B15072">
        <w:rPr>
          <w:rFonts w:ascii="Times New Roman" w:hAnsi="Times New Roman" w:cs="Times New Roman"/>
          <w:sz w:val="24"/>
          <w:szCs w:val="24"/>
        </w:rPr>
        <w:t>С</w:t>
      </w:r>
      <w:r w:rsidR="00E83A22" w:rsidRPr="00E83A22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о внесении изменений и дополнений в решение о бюджете, за исключением случаев, связанных с безвозмездными поступлениями в местный бюджет, фактически полученных при исполнении местного бюджета сверх утвержденных решением о бюджете доходов, направляющихся на увеличение расходов соответственно целям их предоставления.</w:t>
      </w:r>
    </w:p>
    <w:p w:rsidR="00E83A22" w:rsidRDefault="00E83A22" w:rsidP="00E83A22">
      <w:pPr>
        <w:pStyle w:val="ConsPlusNormal"/>
        <w:ind w:firstLine="540"/>
        <w:jc w:val="both"/>
        <w:rPr>
          <w:szCs w:val="24"/>
        </w:rPr>
      </w:pPr>
      <w:r w:rsidRPr="008F1B07">
        <w:rPr>
          <w:szCs w:val="24"/>
        </w:rPr>
        <w:t>Бюджетные ассигнования, лимиты бюджетных обязательств текущего финансового года прекращают свое действие 31 декабря.</w:t>
      </w:r>
    </w:p>
    <w:p w:rsidR="00E83A22" w:rsidRPr="008F1B07" w:rsidRDefault="00E83A22" w:rsidP="00E83A22">
      <w:pPr>
        <w:pStyle w:val="ConsPlusNormal"/>
        <w:ind w:firstLine="540"/>
        <w:jc w:val="both"/>
        <w:rPr>
          <w:szCs w:val="24"/>
        </w:rPr>
      </w:pPr>
    </w:p>
    <w:p w:rsidR="0029714D" w:rsidRDefault="00E83A22" w:rsidP="0029714D">
      <w:pPr>
        <w:pStyle w:val="Default"/>
        <w:ind w:firstLine="567"/>
        <w:jc w:val="both"/>
      </w:pPr>
      <w:r w:rsidRPr="008F1B07">
        <w:t>5.</w:t>
      </w:r>
      <w:r>
        <w:t>6</w:t>
      </w:r>
      <w:r w:rsidRPr="008F1B07">
        <w:t xml:space="preserve">. Лимиты бюджетных обязательств, </w:t>
      </w:r>
      <w:r w:rsidRPr="00CF2750">
        <w:t>открытые по обращениям получателей в текущем финансовом году на плановый период, переносятся в установленном объеме на следующий финансовый год.</w:t>
      </w:r>
    </w:p>
    <w:p w:rsidR="0029714D" w:rsidRDefault="0029714D" w:rsidP="0029714D">
      <w:pPr>
        <w:pStyle w:val="Default"/>
        <w:ind w:firstLine="567"/>
        <w:jc w:val="both"/>
      </w:pPr>
    </w:p>
    <w:p w:rsidR="00AB27FF" w:rsidRPr="0029714D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4D">
        <w:rPr>
          <w:rFonts w:ascii="Times New Roman" w:hAnsi="Times New Roman" w:cs="Times New Roman"/>
          <w:sz w:val="24"/>
          <w:szCs w:val="24"/>
        </w:rPr>
        <w:t>5.</w:t>
      </w:r>
      <w:r w:rsidR="0029714D" w:rsidRPr="0029714D">
        <w:rPr>
          <w:rFonts w:ascii="Times New Roman" w:hAnsi="Times New Roman" w:cs="Times New Roman"/>
          <w:sz w:val="24"/>
          <w:szCs w:val="24"/>
        </w:rPr>
        <w:t>7</w:t>
      </w:r>
      <w:r w:rsidRPr="0029714D">
        <w:rPr>
          <w:rFonts w:ascii="Times New Roman" w:hAnsi="Times New Roman" w:cs="Times New Roman"/>
          <w:sz w:val="24"/>
          <w:szCs w:val="24"/>
        </w:rPr>
        <w:t xml:space="preserve">. Все изменения в сводную </w:t>
      </w:r>
      <w:r w:rsidR="00B4707A"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Pr="0029714D">
        <w:rPr>
          <w:rFonts w:ascii="Times New Roman" w:hAnsi="Times New Roman" w:cs="Times New Roman"/>
          <w:sz w:val="24"/>
          <w:szCs w:val="24"/>
        </w:rPr>
        <w:t>роспись в автоматизированной системе «АЦК - Финансы» должны быть завершены не позднее последнего числа текущего месяца.</w:t>
      </w:r>
    </w:p>
    <w:p w:rsidR="00C57F4B" w:rsidRDefault="00AB27FF" w:rsidP="00C57F4B">
      <w:pPr>
        <w:pStyle w:val="ac"/>
        <w:rPr>
          <w:sz w:val="24"/>
        </w:rPr>
      </w:pPr>
      <w:r w:rsidRPr="0029714D">
        <w:rPr>
          <w:sz w:val="24"/>
        </w:rPr>
        <w:t>5.</w:t>
      </w:r>
      <w:r w:rsidR="0029714D" w:rsidRPr="0029714D">
        <w:rPr>
          <w:sz w:val="24"/>
        </w:rPr>
        <w:t>8</w:t>
      </w:r>
      <w:r w:rsidRPr="0029714D">
        <w:rPr>
          <w:sz w:val="24"/>
        </w:rPr>
        <w:t xml:space="preserve">. Внесение изменений в сводную </w:t>
      </w:r>
      <w:r w:rsidR="00B4707A">
        <w:rPr>
          <w:sz w:val="24"/>
        </w:rPr>
        <w:t xml:space="preserve">бюджетную </w:t>
      </w:r>
      <w:r w:rsidRPr="0029714D">
        <w:rPr>
          <w:sz w:val="24"/>
        </w:rPr>
        <w:t xml:space="preserve">роспись осуществляется до </w:t>
      </w:r>
      <w:r w:rsidR="00C57F4B">
        <w:rPr>
          <w:sz w:val="24"/>
        </w:rPr>
        <w:t>31</w:t>
      </w:r>
      <w:r w:rsidRPr="0029714D">
        <w:rPr>
          <w:sz w:val="24"/>
        </w:rPr>
        <w:t xml:space="preserve"> декабря текущего финансового года включительно, за исключением расходов за счет безвозмездных поступлений и средств резервного фонда.</w:t>
      </w:r>
    </w:p>
    <w:p w:rsidR="00AB27FF" w:rsidRPr="00A7387E" w:rsidRDefault="00C57F4B" w:rsidP="00B81753">
      <w:pPr>
        <w:pStyle w:val="ac"/>
        <w:rPr>
          <w:color w:val="FF0000"/>
          <w:sz w:val="24"/>
        </w:rPr>
      </w:pPr>
      <w:r w:rsidRPr="00C57F4B">
        <w:rPr>
          <w:sz w:val="24"/>
        </w:rPr>
        <w:t>5.9. Изменения сводной бюджетной росписи в обязательном порядке должны быть отражены в кассовом плане исполнения бюджета муниципального образования, посредством которого осуществляется контроль за поквартальным исполнением бюджета муниципального образования.</w:t>
      </w:r>
    </w:p>
    <w:p w:rsidR="00CF2750" w:rsidRDefault="00CF2750" w:rsidP="00B8175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7FF" w:rsidRPr="00B81753" w:rsidRDefault="00AB27FF" w:rsidP="00B8175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75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81753">
        <w:rPr>
          <w:rFonts w:ascii="Times New Roman" w:hAnsi="Times New Roman" w:cs="Times New Roman"/>
          <w:b/>
          <w:sz w:val="24"/>
          <w:szCs w:val="24"/>
        </w:rPr>
        <w:t xml:space="preserve">.Порядок  введения новых целевых статей (муниципальным программам и непрограммным направлениям деятельности) расходов бюджета </w:t>
      </w:r>
    </w:p>
    <w:p w:rsidR="00AB27FF" w:rsidRPr="00A7387E" w:rsidRDefault="00AB27FF" w:rsidP="00AB27F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27FF" w:rsidRPr="00B8175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753">
        <w:rPr>
          <w:rFonts w:ascii="Times New Roman" w:hAnsi="Times New Roman" w:cs="Times New Roman"/>
          <w:sz w:val="24"/>
          <w:szCs w:val="24"/>
        </w:rPr>
        <w:lastRenderedPageBreak/>
        <w:t xml:space="preserve">6.1. При внесении изменений в сводную бюджетную роспись используются коды и наименования целевых статей (муниципальных программ и непрограммных направлений деятельности расходов),  предусмотренных решением Совета депутатов </w:t>
      </w:r>
      <w:r w:rsidR="00F10683">
        <w:rPr>
          <w:rFonts w:ascii="Times New Roman" w:hAnsi="Times New Roman" w:cs="Times New Roman"/>
          <w:sz w:val="24"/>
          <w:szCs w:val="24"/>
        </w:rPr>
        <w:t>«</w:t>
      </w:r>
      <w:r w:rsidRPr="00B81753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</w:t>
      </w:r>
      <w:r w:rsidR="00F10683">
        <w:rPr>
          <w:rFonts w:ascii="Times New Roman" w:hAnsi="Times New Roman" w:cs="Times New Roman"/>
          <w:sz w:val="24"/>
          <w:szCs w:val="24"/>
        </w:rPr>
        <w:t>»</w:t>
      </w:r>
      <w:r w:rsidRPr="00B81753">
        <w:rPr>
          <w:rFonts w:ascii="Times New Roman" w:hAnsi="Times New Roman" w:cs="Times New Roman"/>
          <w:sz w:val="24"/>
          <w:szCs w:val="24"/>
        </w:rPr>
        <w:t xml:space="preserve"> соответствующему </w:t>
      </w:r>
      <w:r w:rsidR="00B81753" w:rsidRPr="00B81753">
        <w:rPr>
          <w:rFonts w:ascii="Times New Roman" w:hAnsi="Times New Roman" w:cs="Times New Roman"/>
          <w:sz w:val="24"/>
          <w:szCs w:val="24"/>
        </w:rPr>
        <w:t>ГРБС</w:t>
      </w:r>
      <w:r w:rsidRPr="00B81753">
        <w:rPr>
          <w:rFonts w:ascii="Times New Roman" w:hAnsi="Times New Roman" w:cs="Times New Roman"/>
          <w:sz w:val="24"/>
          <w:szCs w:val="24"/>
        </w:rPr>
        <w:t>.</w:t>
      </w:r>
    </w:p>
    <w:p w:rsidR="00AB27FF" w:rsidRPr="00B8175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753">
        <w:rPr>
          <w:rFonts w:ascii="Times New Roman" w:hAnsi="Times New Roman" w:cs="Times New Roman"/>
          <w:sz w:val="24"/>
          <w:szCs w:val="24"/>
        </w:rPr>
        <w:t xml:space="preserve">6.2.Новые целевые статьи расходов, не предусмотренные в утвержденном бюджете на очередной финансовый год и плановый период, могут быть включены в  сводную бюджетную роспись в соответствии с действующим бюджетным законодательством  и областными нормативными документами </w:t>
      </w:r>
      <w:r w:rsidR="00F10683">
        <w:rPr>
          <w:rFonts w:ascii="Times New Roman" w:hAnsi="Times New Roman" w:cs="Times New Roman"/>
          <w:sz w:val="24"/>
          <w:szCs w:val="24"/>
        </w:rPr>
        <w:t>«</w:t>
      </w:r>
      <w:r w:rsidRPr="00B81753">
        <w:rPr>
          <w:rFonts w:ascii="Times New Roman" w:hAnsi="Times New Roman" w:cs="Times New Roman"/>
          <w:sz w:val="24"/>
          <w:szCs w:val="24"/>
        </w:rPr>
        <w:t>О применении кодов бюджетной классификации</w:t>
      </w:r>
      <w:r w:rsidR="00F10683">
        <w:rPr>
          <w:rFonts w:ascii="Times New Roman" w:hAnsi="Times New Roman" w:cs="Times New Roman"/>
          <w:sz w:val="24"/>
          <w:szCs w:val="24"/>
        </w:rPr>
        <w:t>»</w:t>
      </w:r>
      <w:r w:rsidRPr="00B81753">
        <w:rPr>
          <w:rFonts w:ascii="Times New Roman" w:hAnsi="Times New Roman" w:cs="Times New Roman"/>
          <w:sz w:val="24"/>
          <w:szCs w:val="24"/>
        </w:rPr>
        <w:t>, нормативно-правовыми актами МО</w:t>
      </w:r>
      <w:r w:rsidR="00B81753" w:rsidRPr="00B81753">
        <w:rPr>
          <w:rFonts w:ascii="Times New Roman" w:hAnsi="Times New Roman" w:cs="Times New Roman"/>
          <w:sz w:val="24"/>
          <w:szCs w:val="24"/>
        </w:rPr>
        <w:t xml:space="preserve"> «Большелуцкое </w:t>
      </w:r>
      <w:r w:rsidRPr="00B8175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81753" w:rsidRPr="00B81753">
        <w:rPr>
          <w:rFonts w:ascii="Times New Roman" w:hAnsi="Times New Roman" w:cs="Times New Roman"/>
          <w:sz w:val="24"/>
          <w:szCs w:val="24"/>
        </w:rPr>
        <w:t>»</w:t>
      </w:r>
      <w:r w:rsidRPr="00B81753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AB27FF" w:rsidRPr="00B8175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753">
        <w:rPr>
          <w:rFonts w:ascii="Times New Roman" w:hAnsi="Times New Roman" w:cs="Times New Roman"/>
          <w:sz w:val="24"/>
          <w:szCs w:val="24"/>
        </w:rPr>
        <w:t xml:space="preserve"> при выделении средств   из резервного фонда главы администрации </w:t>
      </w:r>
      <w:r w:rsidR="00B81753" w:rsidRPr="00B81753">
        <w:rPr>
          <w:rFonts w:ascii="Times New Roman" w:hAnsi="Times New Roman" w:cs="Times New Roman"/>
          <w:sz w:val="24"/>
          <w:szCs w:val="24"/>
        </w:rPr>
        <w:t>МО «Большелуцкое сельское поселение»</w:t>
      </w:r>
      <w:r w:rsidRPr="00B81753">
        <w:rPr>
          <w:rFonts w:ascii="Times New Roman" w:hAnsi="Times New Roman" w:cs="Times New Roman"/>
          <w:sz w:val="24"/>
          <w:szCs w:val="24"/>
        </w:rPr>
        <w:t>;</w:t>
      </w:r>
    </w:p>
    <w:p w:rsidR="00AB27FF" w:rsidRPr="00B81753" w:rsidRDefault="00AB27FF" w:rsidP="00AB27F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81753">
        <w:rPr>
          <w:rFonts w:ascii="Times New Roman" w:hAnsi="Times New Roman" w:cs="Times New Roman"/>
          <w:sz w:val="24"/>
          <w:szCs w:val="24"/>
        </w:rPr>
        <w:t>при выделении средств из областного и федерального бюджетов.</w:t>
      </w:r>
    </w:p>
    <w:p w:rsidR="00AB27FF" w:rsidRPr="00B8175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753">
        <w:rPr>
          <w:rFonts w:ascii="Times New Roman" w:hAnsi="Times New Roman" w:cs="Times New Roman"/>
          <w:sz w:val="24"/>
          <w:szCs w:val="24"/>
        </w:rPr>
        <w:t xml:space="preserve">6.3.Ввод  в электронном виде нового названия и кода целевой статьи расходов (муниципальной программы и непрограммных направлений деятельности) в действующей классификации осуществляет </w:t>
      </w:r>
      <w:r w:rsidR="00B81753" w:rsidRPr="00B81753">
        <w:rPr>
          <w:rFonts w:ascii="Times New Roman" w:hAnsi="Times New Roman" w:cs="Times New Roman"/>
          <w:sz w:val="24"/>
          <w:szCs w:val="24"/>
        </w:rPr>
        <w:t xml:space="preserve">финансово-бухгалтерский </w:t>
      </w:r>
      <w:r w:rsidRPr="00B81753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B81753" w:rsidRPr="00B81753">
        <w:rPr>
          <w:rFonts w:ascii="Times New Roman" w:hAnsi="Times New Roman" w:cs="Times New Roman"/>
          <w:sz w:val="24"/>
          <w:szCs w:val="24"/>
        </w:rPr>
        <w:t>администрации</w:t>
      </w:r>
      <w:r w:rsidRPr="00B817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B27FF" w:rsidRPr="00B81753" w:rsidRDefault="00AB27FF" w:rsidP="00AB27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175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27FF" w:rsidRPr="00F529A3" w:rsidRDefault="00AB27FF" w:rsidP="00AB27FF">
      <w:pPr>
        <w:pStyle w:val="21"/>
        <w:rPr>
          <w:sz w:val="24"/>
        </w:rPr>
      </w:pPr>
      <w:r w:rsidRPr="00F529A3">
        <w:rPr>
          <w:sz w:val="24"/>
        </w:rPr>
        <w:t xml:space="preserve">           V</w:t>
      </w:r>
      <w:r w:rsidRPr="00F529A3">
        <w:rPr>
          <w:sz w:val="24"/>
          <w:lang w:val="en-US"/>
        </w:rPr>
        <w:t>II</w:t>
      </w:r>
      <w:r w:rsidRPr="00F529A3">
        <w:rPr>
          <w:sz w:val="24"/>
        </w:rPr>
        <w:t xml:space="preserve">. Состав бюджетной росписи и порядок ее составления </w:t>
      </w:r>
    </w:p>
    <w:p w:rsidR="00F529A3" w:rsidRPr="00F529A3" w:rsidRDefault="00F529A3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F529A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>7.1. В состав бюджетной росписи включаются:</w:t>
      </w:r>
    </w:p>
    <w:p w:rsidR="00AB27FF" w:rsidRPr="00F529A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 xml:space="preserve">роспись расходов </w:t>
      </w:r>
      <w:r w:rsidR="00F529A3" w:rsidRPr="00F529A3">
        <w:rPr>
          <w:rFonts w:ascii="Times New Roman" w:hAnsi="Times New Roman" w:cs="Times New Roman"/>
          <w:sz w:val="24"/>
          <w:szCs w:val="24"/>
        </w:rPr>
        <w:t>ГРБС</w:t>
      </w:r>
      <w:r w:rsidRPr="00F529A3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в разрезе распорядителей (получателей) средств  бюджета </w:t>
      </w:r>
      <w:r w:rsidR="00F529A3" w:rsidRPr="00F529A3">
        <w:rPr>
          <w:rFonts w:ascii="Times New Roman" w:hAnsi="Times New Roman" w:cs="Times New Roman"/>
          <w:sz w:val="24"/>
          <w:szCs w:val="24"/>
        </w:rPr>
        <w:t>МО «Большелуцкое сельское поселение»</w:t>
      </w:r>
      <w:r w:rsidRPr="00F529A3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F529A3" w:rsidRPr="00F529A3">
        <w:rPr>
          <w:rFonts w:ascii="Times New Roman" w:hAnsi="Times New Roman" w:cs="Times New Roman"/>
          <w:sz w:val="24"/>
          <w:szCs w:val="24"/>
        </w:rPr>
        <w:t>ГРБС</w:t>
      </w:r>
      <w:r w:rsidRPr="00F529A3">
        <w:rPr>
          <w:rFonts w:ascii="Times New Roman" w:hAnsi="Times New Roman" w:cs="Times New Roman"/>
          <w:sz w:val="24"/>
          <w:szCs w:val="24"/>
        </w:rPr>
        <w:t xml:space="preserve">  в разрезе разделов, подразделов, целевых статей (муниципальных программ и непрограммных направлений деятельности), групп, подг</w:t>
      </w:r>
      <w:r w:rsidR="00B4707A">
        <w:rPr>
          <w:rFonts w:ascii="Times New Roman" w:hAnsi="Times New Roman" w:cs="Times New Roman"/>
          <w:sz w:val="24"/>
          <w:szCs w:val="24"/>
        </w:rPr>
        <w:t>рупп и элементов видов расходов</w:t>
      </w:r>
      <w:r w:rsidRPr="00F529A3">
        <w:rPr>
          <w:rFonts w:ascii="Times New Roman" w:hAnsi="Times New Roman" w:cs="Times New Roman"/>
          <w:sz w:val="24"/>
          <w:szCs w:val="24"/>
        </w:rPr>
        <w:t>;</w:t>
      </w:r>
    </w:p>
    <w:p w:rsidR="00AB27FF" w:rsidRPr="00F529A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>роспись источников внутреннего финансирования дефицита  бюджета главного администратора источников на текущий финансовый год и на плановый период в разрезе администратор</w:t>
      </w:r>
      <w:r w:rsidR="00B4707A">
        <w:rPr>
          <w:rFonts w:ascii="Times New Roman" w:hAnsi="Times New Roman" w:cs="Times New Roman"/>
          <w:sz w:val="24"/>
          <w:szCs w:val="24"/>
        </w:rPr>
        <w:t>а</w:t>
      </w:r>
      <w:r w:rsidRPr="00F529A3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 бюджета </w:t>
      </w:r>
      <w:r w:rsidR="00F529A3" w:rsidRPr="00F529A3">
        <w:rPr>
          <w:rFonts w:ascii="Times New Roman" w:hAnsi="Times New Roman" w:cs="Times New Roman"/>
          <w:sz w:val="24"/>
          <w:szCs w:val="24"/>
        </w:rPr>
        <w:t xml:space="preserve">МО «Большелуцкое сельское поселение» </w:t>
      </w:r>
      <w:r w:rsidRPr="00F529A3">
        <w:rPr>
          <w:rFonts w:ascii="Times New Roman" w:hAnsi="Times New Roman" w:cs="Times New Roman"/>
          <w:sz w:val="24"/>
          <w:szCs w:val="24"/>
        </w:rPr>
        <w:t>и кодов классификации источников внутреннего финансирования дефицита бюджета.</w:t>
      </w:r>
    </w:p>
    <w:p w:rsidR="00AB27FF" w:rsidRPr="00187104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 xml:space="preserve">7.2. Бюджетная роспись расходов составляется и утверждается </w:t>
      </w:r>
      <w:r w:rsidR="00F529A3" w:rsidRPr="00F529A3">
        <w:rPr>
          <w:rFonts w:ascii="Times New Roman" w:hAnsi="Times New Roman" w:cs="Times New Roman"/>
          <w:sz w:val="24"/>
          <w:szCs w:val="24"/>
        </w:rPr>
        <w:t>ГРБС</w:t>
      </w:r>
      <w:r w:rsidRPr="00F529A3">
        <w:rPr>
          <w:rFonts w:ascii="Times New Roman" w:hAnsi="Times New Roman" w:cs="Times New Roman"/>
          <w:sz w:val="24"/>
          <w:szCs w:val="24"/>
        </w:rPr>
        <w:t xml:space="preserve">, главным администратором источников финансирования дефицита бюджета в соответствии с показателями сводной бюджетной росписи по соответствующему </w:t>
      </w:r>
      <w:r w:rsidR="00F529A3" w:rsidRPr="00F529A3">
        <w:rPr>
          <w:rFonts w:ascii="Times New Roman" w:hAnsi="Times New Roman" w:cs="Times New Roman"/>
          <w:sz w:val="24"/>
          <w:szCs w:val="24"/>
        </w:rPr>
        <w:t>ГРБС</w:t>
      </w:r>
      <w:r w:rsidRPr="00F529A3">
        <w:rPr>
          <w:rFonts w:ascii="Times New Roman" w:hAnsi="Times New Roman" w:cs="Times New Roman"/>
          <w:sz w:val="24"/>
          <w:szCs w:val="24"/>
        </w:rPr>
        <w:t xml:space="preserve">, главному администратору источников финансирования дефицита бюджета по формам </w:t>
      </w:r>
      <w:r w:rsidRPr="00187104">
        <w:rPr>
          <w:rFonts w:ascii="Times New Roman" w:hAnsi="Times New Roman" w:cs="Times New Roman"/>
          <w:sz w:val="24"/>
          <w:szCs w:val="24"/>
        </w:rPr>
        <w:t>согласно</w:t>
      </w:r>
      <w:r w:rsidRPr="001871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7104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2A1B32" w:rsidRPr="00187104">
        <w:rPr>
          <w:rFonts w:ascii="Times New Roman" w:hAnsi="Times New Roman" w:cs="Times New Roman"/>
          <w:sz w:val="24"/>
          <w:szCs w:val="24"/>
        </w:rPr>
        <w:t>7</w:t>
      </w:r>
      <w:r w:rsidRPr="00187104">
        <w:rPr>
          <w:rFonts w:ascii="Times New Roman" w:hAnsi="Times New Roman" w:cs="Times New Roman"/>
          <w:sz w:val="24"/>
          <w:szCs w:val="24"/>
        </w:rPr>
        <w:t>,</w:t>
      </w:r>
      <w:r w:rsidR="002A1B32" w:rsidRPr="00187104">
        <w:rPr>
          <w:rFonts w:ascii="Times New Roman" w:hAnsi="Times New Roman" w:cs="Times New Roman"/>
          <w:sz w:val="24"/>
          <w:szCs w:val="24"/>
        </w:rPr>
        <w:t>8</w:t>
      </w:r>
      <w:r w:rsidRPr="0018710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B27FF" w:rsidRPr="00F529A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>7.3. Бюджетная роспись формируется в автоматизированной системе «АЦК - Финансы»  на отчетные даты (утвержденная бюджетная  роспись на начало года,  уточненная роспись за 1 квартал, полугодие, 9 месяцев, за год).</w:t>
      </w:r>
    </w:p>
    <w:p w:rsidR="00AB27FF" w:rsidRPr="00F529A3" w:rsidRDefault="00AB27FF" w:rsidP="00AB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t xml:space="preserve">       7.4.  Г</w:t>
      </w:r>
      <w:r w:rsidR="00F529A3" w:rsidRPr="00F529A3">
        <w:rPr>
          <w:rFonts w:ascii="Times New Roman" w:hAnsi="Times New Roman" w:cs="Times New Roman"/>
          <w:sz w:val="24"/>
          <w:szCs w:val="24"/>
        </w:rPr>
        <w:t>РБС</w:t>
      </w:r>
      <w:r w:rsidRPr="00F529A3">
        <w:rPr>
          <w:rFonts w:ascii="Times New Roman" w:hAnsi="Times New Roman" w:cs="Times New Roman"/>
          <w:sz w:val="24"/>
          <w:szCs w:val="24"/>
        </w:rPr>
        <w:t>, главный администратор источников  формирует и утверждает бюджетную роспись в течение 10 дней месяца следующего за отчетным периодом.</w:t>
      </w:r>
    </w:p>
    <w:p w:rsidR="00AB27FF" w:rsidRPr="00F529A3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29A3">
        <w:rPr>
          <w:rFonts w:ascii="Times New Roman" w:hAnsi="Times New Roman" w:cs="Times New Roman"/>
          <w:sz w:val="24"/>
          <w:szCs w:val="24"/>
        </w:rPr>
        <w:lastRenderedPageBreak/>
        <w:t>7.5. Бюджетные ассигнования для администраторов источников финансирования дефицита бюджета утверждаются в соответствии с установленными для главного администратора источников финансирования дефицита бюджетными ассигнованиями, в ведении которого они находятся.</w:t>
      </w:r>
    </w:p>
    <w:p w:rsidR="004C3011" w:rsidRDefault="004C3011" w:rsidP="00AB27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7FF" w:rsidRPr="0045259B" w:rsidRDefault="00AB27FF" w:rsidP="00AB27F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59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45259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5259B">
        <w:rPr>
          <w:rFonts w:ascii="Times New Roman" w:hAnsi="Times New Roman" w:cs="Times New Roman"/>
          <w:b/>
          <w:bCs/>
          <w:sz w:val="24"/>
          <w:szCs w:val="24"/>
        </w:rPr>
        <w:t>. Доведение бюджетной росписи до распорядителей (получателей) средств  бюджета (администраторов источников)</w:t>
      </w:r>
    </w:p>
    <w:p w:rsidR="00AB27FF" w:rsidRDefault="00AB27FF" w:rsidP="00AB27FF">
      <w:pPr>
        <w:pStyle w:val="ac"/>
        <w:rPr>
          <w:sz w:val="24"/>
        </w:rPr>
      </w:pPr>
      <w:r w:rsidRPr="0045259B">
        <w:rPr>
          <w:sz w:val="24"/>
        </w:rPr>
        <w:t xml:space="preserve">8.1. </w:t>
      </w:r>
      <w:r w:rsidR="00F529A3">
        <w:rPr>
          <w:sz w:val="24"/>
        </w:rPr>
        <w:t>ГРБС</w:t>
      </w:r>
      <w:r w:rsidRPr="0045259B">
        <w:rPr>
          <w:sz w:val="24"/>
        </w:rPr>
        <w:t>, главны</w:t>
      </w:r>
      <w:r w:rsidR="00F529A3">
        <w:rPr>
          <w:sz w:val="24"/>
        </w:rPr>
        <w:t>й</w:t>
      </w:r>
      <w:r w:rsidRPr="0045259B">
        <w:rPr>
          <w:sz w:val="24"/>
        </w:rPr>
        <w:t xml:space="preserve"> администратор источников довод</w:t>
      </w:r>
      <w:r w:rsidR="00F529A3">
        <w:rPr>
          <w:sz w:val="24"/>
        </w:rPr>
        <w:t>и</w:t>
      </w:r>
      <w:r w:rsidRPr="0045259B">
        <w:rPr>
          <w:sz w:val="24"/>
        </w:rPr>
        <w:t>т показатели бюджетной росписи на очередной финансовый год и плановый период до соответствующих подведомственных распорядителей (получателей), администраторов источников  средств  местного бюджета до начала очередного финансового года.</w:t>
      </w:r>
    </w:p>
    <w:p w:rsidR="00F529A3" w:rsidRPr="0045259B" w:rsidRDefault="00F529A3" w:rsidP="00AB27FF">
      <w:pPr>
        <w:pStyle w:val="ac"/>
        <w:rPr>
          <w:sz w:val="24"/>
        </w:rPr>
      </w:pPr>
    </w:p>
    <w:p w:rsidR="00AB27FF" w:rsidRPr="00A7387E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>8.2. Главны</w:t>
      </w:r>
      <w:r w:rsidR="00F529A3">
        <w:rPr>
          <w:rFonts w:ascii="Times New Roman" w:hAnsi="Times New Roman" w:cs="Times New Roman"/>
          <w:sz w:val="24"/>
          <w:szCs w:val="24"/>
        </w:rPr>
        <w:t>й</w:t>
      </w:r>
      <w:r w:rsidRPr="0045259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F529A3">
        <w:rPr>
          <w:rFonts w:ascii="Times New Roman" w:hAnsi="Times New Roman" w:cs="Times New Roman"/>
          <w:sz w:val="24"/>
          <w:szCs w:val="24"/>
        </w:rPr>
        <w:t>ь</w:t>
      </w:r>
      <w:r w:rsidRPr="0045259B">
        <w:rPr>
          <w:rFonts w:ascii="Times New Roman" w:hAnsi="Times New Roman" w:cs="Times New Roman"/>
          <w:sz w:val="24"/>
          <w:szCs w:val="24"/>
        </w:rPr>
        <w:t xml:space="preserve"> довод</w:t>
      </w:r>
      <w:r w:rsidR="00B4707A">
        <w:rPr>
          <w:rFonts w:ascii="Times New Roman" w:hAnsi="Times New Roman" w:cs="Times New Roman"/>
          <w:sz w:val="24"/>
          <w:szCs w:val="24"/>
        </w:rPr>
        <w:t>и</w:t>
      </w:r>
      <w:r w:rsidRPr="0045259B">
        <w:rPr>
          <w:rFonts w:ascii="Times New Roman" w:hAnsi="Times New Roman" w:cs="Times New Roman"/>
          <w:sz w:val="24"/>
          <w:szCs w:val="24"/>
        </w:rPr>
        <w:t xml:space="preserve">т показатели бюджетной росписи до распорядителей и получателей бюджетных средств  в виде уведомления о бюджетных ассигнованиях и уведомления о лимитах бюджетных обязательств по формам согласно </w:t>
      </w:r>
      <w:r w:rsidRPr="00B4707A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 w:rsidR="00B4707A" w:rsidRPr="00B4707A">
        <w:rPr>
          <w:rFonts w:ascii="Times New Roman" w:hAnsi="Times New Roman" w:cs="Times New Roman"/>
          <w:sz w:val="24"/>
          <w:szCs w:val="24"/>
        </w:rPr>
        <w:t>3</w:t>
      </w:r>
      <w:r w:rsidRPr="00B4707A">
        <w:rPr>
          <w:rFonts w:ascii="Times New Roman" w:hAnsi="Times New Roman" w:cs="Times New Roman"/>
          <w:sz w:val="24"/>
          <w:szCs w:val="24"/>
        </w:rPr>
        <w:t>,</w:t>
      </w:r>
      <w:r w:rsidR="00B4707A" w:rsidRPr="00B4707A">
        <w:rPr>
          <w:rFonts w:ascii="Times New Roman" w:hAnsi="Times New Roman" w:cs="Times New Roman"/>
          <w:sz w:val="24"/>
          <w:szCs w:val="24"/>
        </w:rPr>
        <w:t>4</w:t>
      </w:r>
      <w:r w:rsidRPr="00B4707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4707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B27FF" w:rsidRPr="00A7387E" w:rsidRDefault="00AB27FF" w:rsidP="00AB27F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AB27FF" w:rsidRPr="0045259B" w:rsidRDefault="00AB27FF" w:rsidP="00AB27FF">
      <w:pPr>
        <w:pStyle w:val="2"/>
        <w:jc w:val="center"/>
        <w:rPr>
          <w:sz w:val="24"/>
        </w:rPr>
      </w:pPr>
      <w:r w:rsidRPr="0045259B">
        <w:rPr>
          <w:sz w:val="24"/>
          <w:lang w:val="en-US"/>
        </w:rPr>
        <w:t>IX</w:t>
      </w:r>
      <w:r w:rsidRPr="0045259B">
        <w:rPr>
          <w:sz w:val="24"/>
        </w:rPr>
        <w:t>. Ведение бюджетной росписи</w:t>
      </w:r>
    </w:p>
    <w:p w:rsidR="00AB27FF" w:rsidRPr="0045259B" w:rsidRDefault="00AB27FF" w:rsidP="00AB27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28532A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 xml:space="preserve">9.1. Ведение бюджетной росписи осуществляет главный распорядитель, главный администратор источников в автоматизированной системе «АЦК - Финансы» посредством внесения </w:t>
      </w:r>
      <w:r w:rsidRPr="0028532A">
        <w:rPr>
          <w:rFonts w:ascii="Times New Roman" w:hAnsi="Times New Roman" w:cs="Times New Roman"/>
          <w:sz w:val="24"/>
          <w:szCs w:val="24"/>
        </w:rPr>
        <w:t>изменений в показатели бюджетной росписи.</w:t>
      </w:r>
    </w:p>
    <w:p w:rsidR="00AB27FF" w:rsidRPr="00DE7688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32A">
        <w:rPr>
          <w:rFonts w:ascii="Times New Roman" w:hAnsi="Times New Roman" w:cs="Times New Roman"/>
          <w:sz w:val="24"/>
          <w:szCs w:val="24"/>
        </w:rPr>
        <w:t xml:space="preserve">9.2. Изменение бюджетной росписи, приводящее к изменению показателей сводной росписи, осуществляется в соответствии с </w:t>
      </w:r>
      <w:r w:rsidRPr="00DE7688">
        <w:rPr>
          <w:rFonts w:ascii="Times New Roman" w:hAnsi="Times New Roman" w:cs="Times New Roman"/>
          <w:sz w:val="24"/>
          <w:szCs w:val="24"/>
        </w:rPr>
        <w:t>пунктом</w:t>
      </w:r>
      <w:r w:rsidRPr="00DE76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7688">
        <w:rPr>
          <w:rFonts w:ascii="Times New Roman" w:hAnsi="Times New Roman" w:cs="Times New Roman"/>
          <w:sz w:val="24"/>
          <w:szCs w:val="24"/>
        </w:rPr>
        <w:t>5.</w:t>
      </w:r>
      <w:r w:rsidR="00DE7688" w:rsidRPr="00DE7688">
        <w:rPr>
          <w:rFonts w:ascii="Times New Roman" w:hAnsi="Times New Roman" w:cs="Times New Roman"/>
          <w:sz w:val="24"/>
          <w:szCs w:val="24"/>
        </w:rPr>
        <w:t>2</w:t>
      </w:r>
      <w:r w:rsidRPr="00DE7688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DE76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E768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27FF" w:rsidRPr="008A3A95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A95">
        <w:rPr>
          <w:rFonts w:ascii="Times New Roman" w:hAnsi="Times New Roman" w:cs="Times New Roman"/>
          <w:sz w:val="24"/>
          <w:szCs w:val="24"/>
        </w:rPr>
        <w:t xml:space="preserve">9.3. Изменение бюджетной росписи, не приводящее к изменению показателей сводной росписи, осуществляется главным распорядителем, главным администратором источников на основании письменного обращения распорядителя (получателя) средств  бюджета </w:t>
      </w:r>
      <w:r w:rsidR="00016E40" w:rsidRPr="008A3A95">
        <w:rPr>
          <w:rFonts w:ascii="Times New Roman" w:hAnsi="Times New Roman" w:cs="Times New Roman"/>
          <w:sz w:val="24"/>
          <w:szCs w:val="24"/>
        </w:rPr>
        <w:t xml:space="preserve">МО «Большелуцкое сельское поселение» </w:t>
      </w:r>
      <w:r w:rsidRPr="008A3A95">
        <w:rPr>
          <w:rFonts w:ascii="Times New Roman" w:hAnsi="Times New Roman" w:cs="Times New Roman"/>
          <w:sz w:val="24"/>
          <w:szCs w:val="24"/>
        </w:rPr>
        <w:t>(администратора источников), находящегося в его ведении.</w:t>
      </w:r>
    </w:p>
    <w:p w:rsidR="00AB27FF" w:rsidRPr="00B4707A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 xml:space="preserve">9.4. Изменение сводной росписи служит основанием для внесения главным распорядителем, главным администратором источников соответствующих изменений в показатели бюджетной </w:t>
      </w:r>
      <w:r w:rsidRPr="00B4707A">
        <w:rPr>
          <w:rFonts w:ascii="Times New Roman" w:hAnsi="Times New Roman" w:cs="Times New Roman"/>
          <w:sz w:val="24"/>
          <w:szCs w:val="24"/>
        </w:rPr>
        <w:t>росписи.</w:t>
      </w:r>
    </w:p>
    <w:p w:rsidR="00AB27FF" w:rsidRPr="00B4707A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07A">
        <w:rPr>
          <w:rFonts w:ascii="Times New Roman" w:hAnsi="Times New Roman" w:cs="Times New Roman"/>
          <w:sz w:val="24"/>
          <w:szCs w:val="24"/>
        </w:rPr>
        <w:t xml:space="preserve">Главный распорядитель, главный администратор источников обязан в течение трех рабочих дней со дня получения уведомления об изменении сводной росписи внести изменения в показатели бюджетной росписи уведомлениями об изменении бюджетных ассигнований и лимитов бюджетных обязательств  по форме согласно Приложениям </w:t>
      </w:r>
      <w:r w:rsidR="00B4707A" w:rsidRPr="00B4707A">
        <w:rPr>
          <w:rFonts w:ascii="Times New Roman" w:hAnsi="Times New Roman" w:cs="Times New Roman"/>
          <w:sz w:val="24"/>
          <w:szCs w:val="24"/>
        </w:rPr>
        <w:t>5</w:t>
      </w:r>
      <w:r w:rsidRPr="00B4707A">
        <w:rPr>
          <w:rFonts w:ascii="Times New Roman" w:hAnsi="Times New Roman" w:cs="Times New Roman"/>
          <w:sz w:val="24"/>
          <w:szCs w:val="24"/>
        </w:rPr>
        <w:t>,</w:t>
      </w:r>
      <w:r w:rsidR="00B4707A" w:rsidRPr="00B4707A">
        <w:rPr>
          <w:rFonts w:ascii="Times New Roman" w:hAnsi="Times New Roman" w:cs="Times New Roman"/>
          <w:sz w:val="24"/>
          <w:szCs w:val="24"/>
        </w:rPr>
        <w:t>6</w:t>
      </w:r>
      <w:r w:rsidRPr="00B4707A">
        <w:rPr>
          <w:rFonts w:ascii="Times New Roman" w:hAnsi="Times New Roman" w:cs="Times New Roman"/>
          <w:sz w:val="24"/>
          <w:szCs w:val="24"/>
        </w:rPr>
        <w:t xml:space="preserve">  к настоящему Порядку.</w:t>
      </w:r>
    </w:p>
    <w:p w:rsidR="00AB27FF" w:rsidRPr="0045259B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 xml:space="preserve">9.5. Внесение предложений по изменению бюджетной росписи осуществляется распорядителями, получателями бюджетных средств </w:t>
      </w:r>
      <w:r w:rsidR="0028532A">
        <w:rPr>
          <w:rFonts w:ascii="Times New Roman" w:hAnsi="Times New Roman" w:cs="Times New Roman"/>
          <w:sz w:val="24"/>
          <w:szCs w:val="24"/>
        </w:rPr>
        <w:t>по мере необходимости</w:t>
      </w:r>
      <w:r w:rsidRPr="0045259B">
        <w:rPr>
          <w:rFonts w:ascii="Times New Roman" w:hAnsi="Times New Roman" w:cs="Times New Roman"/>
          <w:sz w:val="24"/>
          <w:szCs w:val="24"/>
        </w:rPr>
        <w:t>; при этом рассматриваются уведомления об изменении бюджетных ассигнований, сформированных распорядителями и получателями в автоматизированной системе «АЦК – Финансы» до 2</w:t>
      </w:r>
      <w:r w:rsidR="00016E40">
        <w:rPr>
          <w:rFonts w:ascii="Times New Roman" w:hAnsi="Times New Roman" w:cs="Times New Roman"/>
          <w:sz w:val="24"/>
          <w:szCs w:val="24"/>
        </w:rPr>
        <w:t>8</w:t>
      </w:r>
      <w:r w:rsidRPr="0045259B">
        <w:rPr>
          <w:rFonts w:ascii="Times New Roman" w:hAnsi="Times New Roman" w:cs="Times New Roman"/>
          <w:sz w:val="24"/>
          <w:szCs w:val="24"/>
        </w:rPr>
        <w:t>-го числа каждого месяца, при условии представления до наступления указанного срока письма получателя бюджетных средств.</w:t>
      </w:r>
    </w:p>
    <w:p w:rsidR="00AB27FF" w:rsidRPr="0045259B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>9.6. Все изменения в бюджетную роспись в автоматизированной системе «АЦК – Финансы» должны быть завершены не позднее последнего числа текущего месяца.</w:t>
      </w:r>
    </w:p>
    <w:p w:rsidR="00AB27FF" w:rsidRPr="0045259B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lastRenderedPageBreak/>
        <w:t>9.7. Внесение изменений в бюджетную роспись осуществляется до 2</w:t>
      </w:r>
      <w:r w:rsidR="00016E40">
        <w:rPr>
          <w:rFonts w:ascii="Times New Roman" w:hAnsi="Times New Roman" w:cs="Times New Roman"/>
          <w:sz w:val="24"/>
          <w:szCs w:val="24"/>
        </w:rPr>
        <w:t>6</w:t>
      </w:r>
      <w:r w:rsidRPr="0045259B">
        <w:rPr>
          <w:rFonts w:ascii="Times New Roman" w:hAnsi="Times New Roman" w:cs="Times New Roman"/>
          <w:sz w:val="24"/>
          <w:szCs w:val="24"/>
        </w:rPr>
        <w:t xml:space="preserve"> декабря текущего финансового года включительно, за исключением расходов за счет безвозмездных поступлений и средств резервного фонда.</w:t>
      </w:r>
    </w:p>
    <w:p w:rsidR="00AB27FF" w:rsidRPr="0045259B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59B">
        <w:rPr>
          <w:rFonts w:ascii="Times New Roman" w:hAnsi="Times New Roman" w:cs="Times New Roman"/>
          <w:sz w:val="24"/>
          <w:szCs w:val="24"/>
        </w:rPr>
        <w:t xml:space="preserve">9.8. </w:t>
      </w:r>
      <w:r w:rsidR="0028532A">
        <w:rPr>
          <w:rFonts w:ascii="Times New Roman" w:hAnsi="Times New Roman" w:cs="Times New Roman"/>
          <w:sz w:val="24"/>
          <w:szCs w:val="24"/>
        </w:rPr>
        <w:t>П</w:t>
      </w:r>
      <w:r w:rsidRPr="0045259B">
        <w:rPr>
          <w:rFonts w:ascii="Times New Roman" w:hAnsi="Times New Roman" w:cs="Times New Roman"/>
          <w:sz w:val="24"/>
          <w:szCs w:val="24"/>
        </w:rPr>
        <w:t>олучатели бюджетных средств, представляют главному распорядителю предложения об изменении бюджетной росписи до 20 декабря текущего финансового года.</w:t>
      </w:r>
    </w:p>
    <w:p w:rsidR="00AB27FF" w:rsidRPr="00A7387E" w:rsidRDefault="00AB27FF" w:rsidP="00AB27FF">
      <w:pPr>
        <w:pStyle w:val="ConsPlusTitle"/>
        <w:widowControl/>
        <w:ind w:left="4678"/>
        <w:jc w:val="center"/>
        <w:rPr>
          <w:color w:val="FF0000"/>
        </w:rPr>
      </w:pPr>
    </w:p>
    <w:p w:rsidR="00AB27FF" w:rsidRPr="00A7387E" w:rsidRDefault="00AB27FF" w:rsidP="00AB27FF">
      <w:pPr>
        <w:pStyle w:val="ConsPlusTitle"/>
        <w:widowControl/>
        <w:jc w:val="center"/>
        <w:rPr>
          <w:color w:val="FF0000"/>
        </w:rPr>
      </w:pPr>
      <w:r w:rsidRPr="00A7387E">
        <w:rPr>
          <w:color w:val="FF0000"/>
        </w:rPr>
        <w:t xml:space="preserve">                                           </w:t>
      </w:r>
    </w:p>
    <w:p w:rsidR="008A3A95" w:rsidRDefault="00AB27FF" w:rsidP="00AB27FF">
      <w:pPr>
        <w:pStyle w:val="ConsPlusTitle"/>
        <w:widowControl/>
        <w:jc w:val="center"/>
      </w:pPr>
      <w:r w:rsidRPr="00AB27FF">
        <w:t xml:space="preserve">                                               </w:t>
      </w: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8A3A95" w:rsidRDefault="008A3A95" w:rsidP="00AB27FF">
      <w:pPr>
        <w:pStyle w:val="ConsPlusTitle"/>
        <w:widowControl/>
        <w:jc w:val="center"/>
      </w:pPr>
    </w:p>
    <w:p w:rsidR="006A481B" w:rsidRDefault="006A481B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4707A" w:rsidRDefault="00B4707A" w:rsidP="00AB27FF">
      <w:pPr>
        <w:pStyle w:val="ConsPlusTitle"/>
        <w:widowControl/>
        <w:jc w:val="center"/>
      </w:pPr>
    </w:p>
    <w:p w:rsidR="00B3033E" w:rsidRDefault="00B3033E" w:rsidP="00AB27FF">
      <w:pPr>
        <w:pStyle w:val="ConsPlusTitle"/>
        <w:widowControl/>
        <w:jc w:val="center"/>
      </w:pPr>
    </w:p>
    <w:p w:rsidR="00B3033E" w:rsidRDefault="00B3033E" w:rsidP="00AB27FF">
      <w:pPr>
        <w:pStyle w:val="ConsPlusTitle"/>
        <w:widowControl/>
        <w:jc w:val="center"/>
      </w:pPr>
    </w:p>
    <w:p w:rsidR="00B3033E" w:rsidRDefault="00B3033E" w:rsidP="00AB27FF">
      <w:pPr>
        <w:pStyle w:val="ConsPlusTitle"/>
        <w:widowControl/>
        <w:jc w:val="center"/>
      </w:pPr>
    </w:p>
    <w:p w:rsidR="00B3033E" w:rsidRDefault="00B3033E" w:rsidP="00AB27FF">
      <w:pPr>
        <w:pStyle w:val="ConsPlusTitle"/>
        <w:widowControl/>
        <w:jc w:val="center"/>
      </w:pPr>
    </w:p>
    <w:p w:rsidR="00B3033E" w:rsidRDefault="00B3033E" w:rsidP="00AB27FF">
      <w:pPr>
        <w:pStyle w:val="ConsPlusTitle"/>
        <w:widowControl/>
        <w:jc w:val="center"/>
      </w:pPr>
    </w:p>
    <w:p w:rsidR="00B3033E" w:rsidRDefault="00B3033E" w:rsidP="00AB27FF">
      <w:pPr>
        <w:pStyle w:val="ConsPlusTitle"/>
        <w:widowControl/>
        <w:jc w:val="center"/>
      </w:pPr>
    </w:p>
    <w:p w:rsidR="00B3033E" w:rsidRDefault="00B3033E" w:rsidP="00AB27FF">
      <w:pPr>
        <w:pStyle w:val="ConsPlusTitle"/>
        <w:widowControl/>
        <w:jc w:val="center"/>
      </w:pPr>
    </w:p>
    <w:p w:rsidR="00B3033E" w:rsidRDefault="00B3033E" w:rsidP="00AB27FF">
      <w:pPr>
        <w:pStyle w:val="ConsPlusTitle"/>
        <w:widowControl/>
        <w:jc w:val="center"/>
      </w:pPr>
    </w:p>
    <w:p w:rsidR="00AB27FF" w:rsidRPr="00AB27FF" w:rsidRDefault="00AB27FF" w:rsidP="00AB27FF">
      <w:pPr>
        <w:pStyle w:val="ConsPlusTitle"/>
        <w:widowControl/>
        <w:jc w:val="center"/>
      </w:pPr>
      <w:r w:rsidRPr="00AB27FF">
        <w:t xml:space="preserve">                            </w:t>
      </w:r>
    </w:p>
    <w:p w:rsidR="00A7387E" w:rsidRPr="00F22FE7" w:rsidRDefault="00A7387E" w:rsidP="00A7387E">
      <w:pPr>
        <w:pStyle w:val="ConsPlusTitle"/>
        <w:widowControl/>
        <w:jc w:val="right"/>
      </w:pPr>
      <w:r w:rsidRPr="00F22FE7">
        <w:lastRenderedPageBreak/>
        <w:t>Утвержден</w:t>
      </w:r>
    </w:p>
    <w:p w:rsidR="00A7387E" w:rsidRPr="00F22FE7" w:rsidRDefault="00A7387E" w:rsidP="00A7387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 xml:space="preserve">Распоряжением  администрации </w:t>
      </w:r>
    </w:p>
    <w:p w:rsidR="00A7387E" w:rsidRPr="00F22FE7" w:rsidRDefault="00A7387E" w:rsidP="00A7387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 xml:space="preserve">МО«Большелуцкое  сельское  поселение»                                                                                                    </w:t>
      </w:r>
    </w:p>
    <w:p w:rsidR="00A7387E" w:rsidRPr="00F22FE7" w:rsidRDefault="00A7387E" w:rsidP="00A7387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2FE7">
        <w:rPr>
          <w:rFonts w:ascii="Times New Roman" w:hAnsi="Times New Roman" w:cs="Times New Roman"/>
          <w:sz w:val="24"/>
          <w:szCs w:val="24"/>
        </w:rPr>
        <w:t>от   16.04. 2020года № 72</w:t>
      </w:r>
    </w:p>
    <w:p w:rsidR="00AB27FF" w:rsidRPr="00AB27FF" w:rsidRDefault="00AB27FF" w:rsidP="00AB27F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B2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(Приложение 2)</w:t>
      </w:r>
    </w:p>
    <w:p w:rsidR="00AB27FF" w:rsidRPr="00AB27FF" w:rsidRDefault="00AB27FF" w:rsidP="00AB27F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pStyle w:val="5"/>
        <w:spacing w:before="0" w:after="0"/>
        <w:jc w:val="center"/>
        <w:rPr>
          <w:b w:val="0"/>
          <w:bCs w:val="0"/>
          <w:i w:val="0"/>
          <w:sz w:val="24"/>
          <w:szCs w:val="24"/>
        </w:rPr>
      </w:pPr>
      <w:r w:rsidRPr="00AB27FF">
        <w:rPr>
          <w:b w:val="0"/>
          <w:bCs w:val="0"/>
          <w:i w:val="0"/>
          <w:sz w:val="24"/>
          <w:szCs w:val="24"/>
        </w:rPr>
        <w:t>Регламент</w:t>
      </w:r>
    </w:p>
    <w:p w:rsidR="00AB27FF" w:rsidRPr="00AB27FF" w:rsidRDefault="00AB27FF" w:rsidP="00A7387E">
      <w:pPr>
        <w:pStyle w:val="23"/>
        <w:spacing w:after="0" w:line="240" w:lineRule="auto"/>
        <w:jc w:val="center"/>
      </w:pPr>
      <w:r w:rsidRPr="00AB27FF">
        <w:t xml:space="preserve">взаимодействия по составлению и ведению сводной бюджетной росписи муниципального образования </w:t>
      </w:r>
      <w:r w:rsidR="00A7387E" w:rsidRPr="00AB27FF">
        <w:t xml:space="preserve">муниципального образования </w:t>
      </w:r>
      <w:r w:rsidR="00A7387E">
        <w:t>«Большелуцкое</w:t>
      </w:r>
      <w:r w:rsidR="00A7387E" w:rsidRPr="00AB27FF">
        <w:t xml:space="preserve"> сельское  поселение</w:t>
      </w:r>
      <w:r w:rsidR="00A7387E">
        <w:t>»</w:t>
      </w:r>
      <w:r w:rsidR="00A7387E" w:rsidRPr="00AB27FF">
        <w:t xml:space="preserve"> </w:t>
      </w:r>
      <w:r w:rsidR="00A7387E">
        <w:t>муниципального образования</w:t>
      </w:r>
      <w:r w:rsidR="00A7387E" w:rsidRPr="00AB27FF">
        <w:t xml:space="preserve"> </w:t>
      </w:r>
      <w:r w:rsidR="00A7387E">
        <w:t xml:space="preserve">«Кингисеппский муниципальный район» </w:t>
      </w:r>
      <w:r w:rsidR="00A7387E" w:rsidRPr="00AB27FF">
        <w:t>Ленинградской области</w:t>
      </w:r>
      <w:r w:rsidRPr="00AB27FF">
        <w:t xml:space="preserve">, бюджетной росписи главного распорядителя бюджетных средств, главного администратора источников финансирования дефицита бюджета в автоматизированной системе «АЦК - Финансы»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55"/>
        <w:gridCol w:w="2128"/>
        <w:gridCol w:w="2408"/>
      </w:tblGrid>
      <w:tr w:rsidR="00AB27FF" w:rsidRPr="00AB27FF" w:rsidTr="00475226">
        <w:trPr>
          <w:trHeight w:val="875"/>
        </w:trPr>
        <w:tc>
          <w:tcPr>
            <w:tcW w:w="900" w:type="dxa"/>
            <w:vAlign w:val="center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55" w:type="dxa"/>
            <w:vAlign w:val="center"/>
          </w:tcPr>
          <w:p w:rsidR="00AB27FF" w:rsidRPr="00AB27FF" w:rsidRDefault="00AB27FF" w:rsidP="00475226">
            <w:pPr>
              <w:pStyle w:val="6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2128" w:type="dxa"/>
            <w:vAlign w:val="center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8" w:type="dxa"/>
            <w:vAlign w:val="center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B27FF" w:rsidRPr="00AB27FF" w:rsidTr="00475226">
        <w:trPr>
          <w:trHeight w:val="729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>Составление сводной бюджетной росписи в системе АЦК-Финансы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FF" w:rsidRPr="00AB27FF" w:rsidTr="00475226">
        <w:trPr>
          <w:trHeight w:val="2896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55" w:type="dxa"/>
          </w:tcPr>
          <w:p w:rsidR="00AB27FF" w:rsidRPr="00AB27FF" w:rsidRDefault="00AB27FF" w:rsidP="00B4707A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 xml:space="preserve">Автоматическое формирование (перенос данных из системы «АЦК – Планирование» в систему «АЦК – Финансы») ЭД «Уведомление о бюджетных назначениях» по бланку расходов «Сводная бюджетная роспись», «Бюджетная роспись», «Смета», </w:t>
            </w:r>
            <w:r w:rsidR="00B4707A">
              <w:rPr>
                <w:b w:val="0"/>
                <w:sz w:val="24"/>
                <w:szCs w:val="24"/>
                <w:lang w:eastAsia="ru-RU"/>
              </w:rPr>
              <w:t>с</w:t>
            </w:r>
            <w:r w:rsidRPr="00AB27FF">
              <w:rPr>
                <w:b w:val="0"/>
                <w:sz w:val="24"/>
                <w:szCs w:val="24"/>
                <w:lang w:eastAsia="ru-RU"/>
              </w:rPr>
              <w:t>о статусом «Утвержденный бюджет»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После опубликования решения Совета депутатов «О бюджете на очередной финансовый год и плановый период»</w:t>
            </w:r>
          </w:p>
        </w:tc>
      </w:tr>
      <w:tr w:rsidR="00AB27FF" w:rsidRPr="00AB27FF" w:rsidTr="00475226">
        <w:trPr>
          <w:trHeight w:val="875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 xml:space="preserve">Формирование сводной бюджетной росписи (далее – СБР) по расходам и сверка соответствия СБР по расходам в системе «АЦК – Финансы» решению Совета депутатов «О бюджете на очередной финансовый год и плановый период»  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7FF" w:rsidRPr="00AB27FF" w:rsidRDefault="00A7387E" w:rsidP="00A73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="00AB27FF"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десяти рабочих дней со дня опубликования решения Совета депутатов «О бюджете на очередной финансовый год и плановый период», но не позднее двух рабочих дней до начала очередного финансового года</w:t>
            </w:r>
          </w:p>
        </w:tc>
      </w:tr>
      <w:tr w:rsidR="00AB27FF" w:rsidRPr="00AB27FF" w:rsidTr="00475226">
        <w:trPr>
          <w:trHeight w:val="875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55" w:type="dxa"/>
          </w:tcPr>
          <w:p w:rsidR="00AB27FF" w:rsidRPr="00AB27FF" w:rsidRDefault="00AB27FF" w:rsidP="00B4707A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 xml:space="preserve">Вывод на печать уведомлений о бюджетных назначениях по бланку расходов «Сводная бюджетная роспись» и передача их на подпись </w:t>
            </w:r>
            <w:r w:rsidR="00BD5C4F">
              <w:rPr>
                <w:b w:val="0"/>
                <w:sz w:val="24"/>
                <w:szCs w:val="24"/>
                <w:lang w:eastAsia="ru-RU"/>
              </w:rPr>
              <w:t>Главе администрации МО «Большелуцкое сельское поселение»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утверждения СБР по расходам, до начала очередного финансового года</w:t>
            </w:r>
          </w:p>
        </w:tc>
      </w:tr>
      <w:tr w:rsidR="00AB27FF" w:rsidRPr="00AB27FF" w:rsidTr="00475226">
        <w:trPr>
          <w:trHeight w:val="1476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55" w:type="dxa"/>
          </w:tcPr>
          <w:p w:rsidR="00AB27FF" w:rsidRPr="00AB27FF" w:rsidRDefault="00AB27FF" w:rsidP="00BD5C4F">
            <w:pPr>
              <w:pStyle w:val="6"/>
              <w:rPr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 xml:space="preserve">Один экземпляр подписанного уведомления направляется </w:t>
            </w:r>
            <w:r w:rsidR="00BD5C4F">
              <w:rPr>
                <w:b w:val="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</w:t>
            </w:r>
          </w:p>
        </w:tc>
      </w:tr>
      <w:tr w:rsidR="00AB27FF" w:rsidRPr="00AB27FF" w:rsidTr="00475226">
        <w:trPr>
          <w:trHeight w:val="13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F" w:rsidRPr="00AB27FF" w:rsidRDefault="00AB27FF" w:rsidP="00475226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>Утверждение СБР по расходам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До начала очередного финансового года</w:t>
            </w:r>
          </w:p>
        </w:tc>
      </w:tr>
      <w:tr w:rsidR="00AB27FF" w:rsidRPr="00AB27FF" w:rsidTr="00475226">
        <w:trPr>
          <w:trHeight w:val="3666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формирование ЭД «Уведомление о бюджетных назначениях» по источникам финансирования дефицита бюджета в системе «АЦК – Финансы» со статусом «Обработка завершена» (при доведении ЭД до статуса «Утвержденный бюджет» в системе «АЦК – Планирование» 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До начала очередного финансового года</w:t>
            </w:r>
          </w:p>
        </w:tc>
      </w:tr>
      <w:tr w:rsidR="00AB27FF" w:rsidRPr="00AB27FF" w:rsidTr="00475226">
        <w:trPr>
          <w:trHeight w:val="3259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55" w:type="dxa"/>
          </w:tcPr>
          <w:p w:rsidR="00AB27FF" w:rsidRPr="00AB27FF" w:rsidRDefault="00AB27FF" w:rsidP="00B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Вывод на печать уведомлений о бюджетных назначениях. </w:t>
            </w:r>
            <w:r w:rsidRPr="00F83DA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уведомлений на подпись </w:t>
            </w:r>
            <w:r w:rsidR="00BD5C4F" w:rsidRPr="00F83D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 МО «Большелуцкое сельское поселение»</w:t>
            </w:r>
            <w:r w:rsidRPr="00F83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день формирования ЭД «Уведомление о бюджетных назначениях» по источникам финансирования дефицита бюджета</w:t>
            </w:r>
          </w:p>
        </w:tc>
      </w:tr>
      <w:tr w:rsidR="00AB27FF" w:rsidRPr="00AB27FF" w:rsidTr="00475226">
        <w:trPr>
          <w:trHeight w:val="1973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Утверждение СБР по источникам финансирования дефицита бюджета на очередной финансовый год и плановый период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До начала очередного финансового года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системе АЦК-Финансы в сводную бюджетную роспись в случае уточнения бюджета 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55" w:type="dxa"/>
          </w:tcPr>
          <w:p w:rsidR="00AB27FF" w:rsidRPr="00AB27FF" w:rsidRDefault="00AB27FF" w:rsidP="002A1B32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>Автоматическое формирование (перенос данных из системы «АЦК – Планирование» в систему «АЦК – Финансы») ЭД «Уведомление об изменении бюджетных назначениях» по бланку расходов «Сводная бюджетная роспись»</w:t>
            </w:r>
            <w:r w:rsidR="002A1B32">
              <w:rPr>
                <w:b w:val="0"/>
                <w:sz w:val="24"/>
                <w:szCs w:val="24"/>
                <w:lang w:eastAsia="ru-RU"/>
              </w:rPr>
              <w:t xml:space="preserve">, «Бюджетная роспись», «Смета» </w:t>
            </w:r>
            <w:r w:rsidRPr="00AB27FF">
              <w:rPr>
                <w:b w:val="0"/>
                <w:sz w:val="24"/>
                <w:szCs w:val="24"/>
                <w:lang w:eastAsia="ru-RU"/>
              </w:rPr>
              <w:t>со статусом «Обработка завершена»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B27FF" w:rsidRPr="00AB27FF" w:rsidRDefault="00AB27FF" w:rsidP="00DF6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После вступления в силу решения Совета депутатов о внесении изменений в бюджет в течение </w:t>
            </w:r>
            <w:r w:rsidR="00DF69BF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B30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55" w:type="dxa"/>
          </w:tcPr>
          <w:p w:rsidR="00AB27FF" w:rsidRPr="00AB27FF" w:rsidRDefault="00AB27FF" w:rsidP="00BD5C4F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>Вывод на печать уведомлений об изменении бюджетных назначениях по бланку расходов «Сводная бюджетная роспись</w:t>
            </w:r>
            <w:r w:rsidRPr="00BD5C4F">
              <w:rPr>
                <w:b w:val="0"/>
                <w:sz w:val="24"/>
                <w:szCs w:val="24"/>
                <w:lang w:eastAsia="ru-RU"/>
              </w:rPr>
              <w:t xml:space="preserve">». Передача уведомлений на подпись </w:t>
            </w:r>
            <w:r w:rsidR="00BD5C4F" w:rsidRPr="00BD5C4F">
              <w:rPr>
                <w:b w:val="0"/>
                <w:sz w:val="24"/>
                <w:szCs w:val="24"/>
                <w:lang w:eastAsia="ru-RU"/>
              </w:rPr>
              <w:t>Главе администрации МО «Большелуцкое сельское поселение</w:t>
            </w:r>
            <w:r w:rsidR="00BD5C4F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день формирования ЭД «Уведомление об изменении бюджетных назначений»</w:t>
            </w:r>
          </w:p>
        </w:tc>
      </w:tr>
      <w:tr w:rsidR="00AB27FF" w:rsidRPr="00AB27FF" w:rsidTr="00475226">
        <w:trPr>
          <w:trHeight w:val="1483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55" w:type="dxa"/>
          </w:tcPr>
          <w:p w:rsidR="00AB27FF" w:rsidRPr="00AB27FF" w:rsidRDefault="00BD5C4F" w:rsidP="00BD5C4F">
            <w:pPr>
              <w:pStyle w:val="6"/>
              <w:rPr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</w:t>
            </w:r>
            <w:r w:rsidR="00AB27FF" w:rsidRPr="00AB27FF">
              <w:rPr>
                <w:b w:val="0"/>
                <w:sz w:val="24"/>
                <w:szCs w:val="24"/>
                <w:lang w:eastAsia="ru-RU"/>
              </w:rPr>
              <w:t>ведомления направля</w:t>
            </w:r>
            <w:r>
              <w:rPr>
                <w:b w:val="0"/>
                <w:sz w:val="24"/>
                <w:szCs w:val="24"/>
                <w:lang w:eastAsia="ru-RU"/>
              </w:rPr>
              <w:t>ю</w:t>
            </w:r>
            <w:r w:rsidR="00AB27FF" w:rsidRPr="00AB27FF">
              <w:rPr>
                <w:b w:val="0"/>
                <w:sz w:val="24"/>
                <w:szCs w:val="24"/>
                <w:lang w:eastAsia="ru-RU"/>
              </w:rPr>
              <w:t xml:space="preserve">тся </w:t>
            </w:r>
            <w:r>
              <w:rPr>
                <w:b w:val="0"/>
                <w:sz w:val="24"/>
                <w:szCs w:val="24"/>
                <w:lang w:eastAsia="ru-RU"/>
              </w:rPr>
              <w:t>(хранятся) у ГРБС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</w:t>
            </w:r>
          </w:p>
        </w:tc>
      </w:tr>
      <w:tr w:rsidR="00AB27FF" w:rsidRPr="00AB27FF" w:rsidTr="00475226">
        <w:trPr>
          <w:trHeight w:val="2763"/>
        </w:trPr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55" w:type="dxa"/>
          </w:tcPr>
          <w:p w:rsidR="00AB27FF" w:rsidRPr="00BD5C4F" w:rsidRDefault="00AB27FF" w:rsidP="00B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невозможности обработки комплекта документов </w:t>
            </w:r>
            <w:r w:rsidR="00BD5C4F" w:rsidRPr="00BD5C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информирование об этом </w:t>
            </w:r>
            <w:r w:rsidR="00BD5C4F" w:rsidRPr="00BD5C4F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путем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служебных записок, и отказ в системе АЦК 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 момента поступления комплекта документов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Устранение причин невозможности обработки документов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 со дня получения служебной записки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055" w:type="dxa"/>
          </w:tcPr>
          <w:p w:rsidR="00AB27FF" w:rsidRPr="00AB27FF" w:rsidRDefault="00AB27FF" w:rsidP="00B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доработанного комплекта документов </w:t>
            </w:r>
            <w:r w:rsidR="00BD5C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, доведение сводных уведомлений до статуса «Обработка завершена»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 рабочих дней со дня получения информации  и доработанных документов 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Сверка соответствия уточненной сводной росписи в системе «АЦК-Финансы» решению Совета депутатов о внесении изменений в решение Совета депутатов “ О бюджете муниципального образования на очередной год и плановый период”.   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BD5C4F" w:rsidRPr="00BD5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Главы администрации МО «Большелуцкое сельское поселение» 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>служебной запиской в случае несоответствия и доработка документов.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 обработки  уведомлений до статуса «Обработка завершена»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055" w:type="dxa"/>
          </w:tcPr>
          <w:p w:rsidR="00AB27FF" w:rsidRPr="00AB27FF" w:rsidRDefault="00AB27FF" w:rsidP="00BD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формирование ЭД «Уведомление об изменении бюджетных назначений по источникам» в системе «АЦК – Финансы» со статусом «Обработка завершена». Вывод на печать уведомления. 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уведомления на подпись </w:t>
            </w:r>
            <w:r w:rsidR="00BD5C4F" w:rsidRPr="00BD5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 МО «Большелуцкое сельское поселение»</w:t>
            </w:r>
            <w:r w:rsidRPr="00BD5C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рабочих дней, следующих за днем вступления в силу решения Совета 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о внесении изменений в бюджет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системе АЦК-Финансы в сводную роспись и роспись в соответствии со статьями 217,232 Бюджетного кодекса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B27FF" w:rsidRPr="00AB27FF" w:rsidRDefault="00AB27FF" w:rsidP="00475226">
            <w:pPr>
              <w:tabs>
                <w:tab w:val="left" w:pos="2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55" w:type="dxa"/>
          </w:tcPr>
          <w:p w:rsidR="00AB27FF" w:rsidRPr="00AB27FF" w:rsidRDefault="00AB27FF" w:rsidP="002A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Автоматическое формирование (перенос данных из системы «АЦК – Планирование» в систему «АЦК – Финансы») ЭД «Уведомление об изменении бюджетных назначениях» по бланку расходов «Сводная бюджетная роспись</w:t>
            </w:r>
            <w:r w:rsidR="002A1B32">
              <w:rPr>
                <w:rFonts w:ascii="Times New Roman" w:hAnsi="Times New Roman" w:cs="Times New Roman"/>
                <w:sz w:val="24"/>
                <w:szCs w:val="24"/>
              </w:rPr>
              <w:t>», «Бюджетная роспись», «Смета»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со статусом «Обработка завершена»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 момента поступления комплекта документов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55" w:type="dxa"/>
          </w:tcPr>
          <w:p w:rsidR="00AB27FF" w:rsidRPr="00AB27FF" w:rsidRDefault="00AB27FF" w:rsidP="00D977E7">
            <w:pPr>
              <w:pStyle w:val="6"/>
              <w:rPr>
                <w:b w:val="0"/>
                <w:sz w:val="24"/>
                <w:szCs w:val="24"/>
                <w:lang w:eastAsia="ru-RU"/>
              </w:rPr>
            </w:pPr>
            <w:r w:rsidRPr="00AB27FF">
              <w:rPr>
                <w:b w:val="0"/>
                <w:sz w:val="24"/>
                <w:szCs w:val="24"/>
                <w:lang w:eastAsia="ru-RU"/>
              </w:rPr>
              <w:t xml:space="preserve">Вывод на печать уведомлений об изменении бюджетных назначениях по бланку расходов «Сводная бюджетная роспись». </w:t>
            </w:r>
            <w:r w:rsidRPr="00D977E7">
              <w:rPr>
                <w:b w:val="0"/>
                <w:sz w:val="24"/>
                <w:szCs w:val="24"/>
                <w:lang w:eastAsia="ru-RU"/>
              </w:rPr>
              <w:t>Передача уведомлений на подпись</w:t>
            </w:r>
            <w:r w:rsidR="00D977E7" w:rsidRPr="00D977E7">
              <w:rPr>
                <w:b w:val="0"/>
                <w:sz w:val="24"/>
                <w:szCs w:val="24"/>
                <w:lang w:eastAsia="ru-RU"/>
              </w:rPr>
              <w:t xml:space="preserve"> Главе администрации МО «Большелуцкое сельское поселение»</w:t>
            </w:r>
            <w:r w:rsidR="00D977E7" w:rsidRPr="00D977E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день формирования ЭД «Уведомление об изменении бюджетных назначений»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55" w:type="dxa"/>
          </w:tcPr>
          <w:p w:rsidR="00AB27FF" w:rsidRPr="00AB27FF" w:rsidRDefault="00D977E7" w:rsidP="00D977E7">
            <w:pPr>
              <w:pStyle w:val="6"/>
              <w:rPr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</w:t>
            </w:r>
            <w:r w:rsidR="00AB27FF" w:rsidRPr="00AB27FF">
              <w:rPr>
                <w:b w:val="0"/>
                <w:sz w:val="24"/>
                <w:szCs w:val="24"/>
                <w:lang w:eastAsia="ru-RU"/>
              </w:rPr>
              <w:t>ведомления направля</w:t>
            </w:r>
            <w:r>
              <w:rPr>
                <w:b w:val="0"/>
                <w:sz w:val="24"/>
                <w:szCs w:val="24"/>
                <w:lang w:eastAsia="ru-RU"/>
              </w:rPr>
              <w:t>ю</w:t>
            </w:r>
            <w:r w:rsidR="00AB27FF" w:rsidRPr="00AB27FF">
              <w:rPr>
                <w:b w:val="0"/>
                <w:sz w:val="24"/>
                <w:szCs w:val="24"/>
                <w:lang w:eastAsia="ru-RU"/>
              </w:rPr>
              <w:t xml:space="preserve">тся </w:t>
            </w:r>
            <w:r>
              <w:rPr>
                <w:b w:val="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после подписания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системе АЦК-Финансы в сводную роспись за счет средств резервного фонда главы администрации поселения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B27FF" w:rsidRPr="00AB27FF" w:rsidRDefault="00AB27FF" w:rsidP="0047522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формирование (перенос данных из системы «АЦК – Планирование» в систему «АЦК – Финансы») ЭД «Уведомление об изменении бюджетных назначений по бланку расходов «Сводная бюджетная роспись», «Бюджетная роспись», «Смета» со статусом «Обработка завершена». Формируются ЭД в системе на основании распоряжения главы администрации поселения о выделении средств из резервного фонда. </w:t>
            </w:r>
          </w:p>
        </w:tc>
        <w:tc>
          <w:tcPr>
            <w:tcW w:w="2128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AB27FF" w:rsidRPr="00AB27FF" w:rsidRDefault="00AB27FF" w:rsidP="0047522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после принятия распоряжения главы администрации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55" w:type="dxa"/>
          </w:tcPr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данных уведомлений распоряжению главы администрации поселения.</w:t>
            </w:r>
          </w:p>
          <w:p w:rsidR="00AB27FF" w:rsidRPr="00AB27FF" w:rsidRDefault="00AB27FF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B27FF" w:rsidRPr="00AB27FF" w:rsidRDefault="00A7387E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дня после формирования уведомлений главными 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распорядителями</w:t>
            </w:r>
          </w:p>
        </w:tc>
      </w:tr>
      <w:tr w:rsidR="00AB27FF" w:rsidRPr="00AB27FF" w:rsidTr="00475226">
        <w:tc>
          <w:tcPr>
            <w:tcW w:w="900" w:type="dxa"/>
          </w:tcPr>
          <w:p w:rsidR="00AB27FF" w:rsidRPr="00AB27FF" w:rsidRDefault="00AB27FF" w:rsidP="00475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055" w:type="dxa"/>
          </w:tcPr>
          <w:p w:rsidR="00AB27FF" w:rsidRPr="00AB27FF" w:rsidRDefault="00AB27FF" w:rsidP="00D97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уведомлений на уменьшение резервного фонда главы администрации поселения с типом бланка расходов «Фонды» и создание сводных уведомлений с типом бланка расходов «Роспись» и «Сводная роспись». Доведение их до статуса «Обработка завершена».  Вывод на печать уведомлений на уменьшение резервного фонда.  </w:t>
            </w:r>
            <w:r w:rsidRPr="00D977E7">
              <w:rPr>
                <w:rFonts w:ascii="Times New Roman" w:hAnsi="Times New Roman" w:cs="Times New Roman"/>
                <w:sz w:val="24"/>
                <w:szCs w:val="24"/>
              </w:rPr>
              <w:t>Передача уведомлений</w:t>
            </w:r>
            <w:r w:rsidRPr="002707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977E7" w:rsidRPr="00BD5C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Главе администрации МО «Большелуцкое сельское поселение»</w:t>
            </w:r>
            <w:r w:rsidR="00D977E7" w:rsidRPr="00BD5C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:rsidR="00AB27FF" w:rsidRPr="00AB27FF" w:rsidRDefault="00270773" w:rsidP="0047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Финансово-бухгалтерский</w:t>
            </w: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08" w:type="dxa"/>
          </w:tcPr>
          <w:p w:rsidR="00AB27FF" w:rsidRPr="00AB27FF" w:rsidRDefault="00AB27FF" w:rsidP="00475226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B27FF">
              <w:rPr>
                <w:rFonts w:ascii="Times New Roman" w:hAnsi="Times New Roman" w:cs="Times New Roman"/>
                <w:sz w:val="24"/>
                <w:szCs w:val="24"/>
              </w:rPr>
              <w:t>В течение одного дня после формирования уведомлений главными распорядителями</w:t>
            </w:r>
          </w:p>
        </w:tc>
      </w:tr>
    </w:tbl>
    <w:p w:rsidR="00AB27FF" w:rsidRPr="00AB27FF" w:rsidRDefault="00AB27FF" w:rsidP="00AB27F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7FF" w:rsidRPr="00AB27FF" w:rsidRDefault="00AB27FF" w:rsidP="00AB27FF">
      <w:pPr>
        <w:pStyle w:val="ConsPlusTitle"/>
        <w:widowControl/>
        <w:ind w:left="4678"/>
        <w:jc w:val="center"/>
      </w:pPr>
      <w:r w:rsidRPr="00AB27FF">
        <w:t xml:space="preserve"> </w:t>
      </w:r>
    </w:p>
    <w:p w:rsidR="001B1380" w:rsidRPr="00AB27FF" w:rsidRDefault="001B1380" w:rsidP="00AB2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sectPr w:rsidR="001B1380" w:rsidRPr="00AB27FF" w:rsidSect="00695783">
      <w:headerReference w:type="default" r:id="rId9"/>
      <w:pgSz w:w="11906" w:h="16838" w:code="9"/>
      <w:pgMar w:top="794" w:right="566" w:bottom="73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0E" w:rsidRDefault="004A620E">
      <w:pPr>
        <w:spacing w:after="0" w:line="240" w:lineRule="auto"/>
      </w:pPr>
      <w:r>
        <w:separator/>
      </w:r>
    </w:p>
  </w:endnote>
  <w:endnote w:type="continuationSeparator" w:id="0">
    <w:p w:rsidR="004A620E" w:rsidRDefault="004A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0E" w:rsidRDefault="004A620E">
      <w:pPr>
        <w:spacing w:after="0" w:line="240" w:lineRule="auto"/>
      </w:pPr>
      <w:r>
        <w:separator/>
      </w:r>
    </w:p>
  </w:footnote>
  <w:footnote w:type="continuationSeparator" w:id="0">
    <w:p w:rsidR="004A620E" w:rsidRDefault="004A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A73" w:rsidRDefault="004A620E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4F41E7"/>
    <w:multiLevelType w:val="multilevel"/>
    <w:tmpl w:val="72049680"/>
    <w:lvl w:ilvl="0">
      <w:start w:val="1"/>
      <w:numFmt w:val="upperRoman"/>
      <w:lvlText w:val="%1."/>
      <w:lvlJc w:val="left"/>
      <w:pPr>
        <w:ind w:left="18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65"/>
    <w:rsid w:val="00000F59"/>
    <w:rsid w:val="00006E30"/>
    <w:rsid w:val="00007EB1"/>
    <w:rsid w:val="0001566A"/>
    <w:rsid w:val="00016E40"/>
    <w:rsid w:val="000176D6"/>
    <w:rsid w:val="0002139C"/>
    <w:rsid w:val="0003314A"/>
    <w:rsid w:val="0003397D"/>
    <w:rsid w:val="000427C8"/>
    <w:rsid w:val="00053A34"/>
    <w:rsid w:val="0005778E"/>
    <w:rsid w:val="0006177D"/>
    <w:rsid w:val="0006197A"/>
    <w:rsid w:val="00062CD1"/>
    <w:rsid w:val="000643D4"/>
    <w:rsid w:val="00067792"/>
    <w:rsid w:val="00067B82"/>
    <w:rsid w:val="00067F45"/>
    <w:rsid w:val="0007443E"/>
    <w:rsid w:val="00074576"/>
    <w:rsid w:val="00074AEE"/>
    <w:rsid w:val="0008066E"/>
    <w:rsid w:val="00084F1C"/>
    <w:rsid w:val="00093AAF"/>
    <w:rsid w:val="0009763A"/>
    <w:rsid w:val="000A3418"/>
    <w:rsid w:val="000A77F5"/>
    <w:rsid w:val="000B007B"/>
    <w:rsid w:val="000E03B1"/>
    <w:rsid w:val="000E213C"/>
    <w:rsid w:val="000E3599"/>
    <w:rsid w:val="000F1DF3"/>
    <w:rsid w:val="000F2FD3"/>
    <w:rsid w:val="00107CF7"/>
    <w:rsid w:val="00110F77"/>
    <w:rsid w:val="0011437E"/>
    <w:rsid w:val="0011505F"/>
    <w:rsid w:val="00116C19"/>
    <w:rsid w:val="00120395"/>
    <w:rsid w:val="001232C2"/>
    <w:rsid w:val="00130140"/>
    <w:rsid w:val="0013199C"/>
    <w:rsid w:val="0014632E"/>
    <w:rsid w:val="001500D5"/>
    <w:rsid w:val="00161B33"/>
    <w:rsid w:val="001764BC"/>
    <w:rsid w:val="00185C0E"/>
    <w:rsid w:val="00187104"/>
    <w:rsid w:val="001A1DC8"/>
    <w:rsid w:val="001A3D71"/>
    <w:rsid w:val="001B1380"/>
    <w:rsid w:val="001B1CCB"/>
    <w:rsid w:val="001B27EE"/>
    <w:rsid w:val="001C5EBD"/>
    <w:rsid w:val="001D4887"/>
    <w:rsid w:val="001E3333"/>
    <w:rsid w:val="001E364B"/>
    <w:rsid w:val="001E5C60"/>
    <w:rsid w:val="001E6F1A"/>
    <w:rsid w:val="001F5F24"/>
    <w:rsid w:val="0020405D"/>
    <w:rsid w:val="0020572E"/>
    <w:rsid w:val="0021101A"/>
    <w:rsid w:val="00213FBF"/>
    <w:rsid w:val="00232159"/>
    <w:rsid w:val="00233577"/>
    <w:rsid w:val="00237203"/>
    <w:rsid w:val="00241017"/>
    <w:rsid w:val="00262EFF"/>
    <w:rsid w:val="00270773"/>
    <w:rsid w:val="00272431"/>
    <w:rsid w:val="00275C8C"/>
    <w:rsid w:val="00276052"/>
    <w:rsid w:val="00283D05"/>
    <w:rsid w:val="00284F54"/>
    <w:rsid w:val="0028532A"/>
    <w:rsid w:val="00287957"/>
    <w:rsid w:val="00295598"/>
    <w:rsid w:val="002969C3"/>
    <w:rsid w:val="0029714D"/>
    <w:rsid w:val="002A1B32"/>
    <w:rsid w:val="002A7BA9"/>
    <w:rsid w:val="002B40F8"/>
    <w:rsid w:val="002C24CA"/>
    <w:rsid w:val="002E16A8"/>
    <w:rsid w:val="002E2A43"/>
    <w:rsid w:val="002E79B5"/>
    <w:rsid w:val="002F4A82"/>
    <w:rsid w:val="002F5E8F"/>
    <w:rsid w:val="00300EDE"/>
    <w:rsid w:val="00307F29"/>
    <w:rsid w:val="00311B06"/>
    <w:rsid w:val="003279E6"/>
    <w:rsid w:val="003335CF"/>
    <w:rsid w:val="00340562"/>
    <w:rsid w:val="00342769"/>
    <w:rsid w:val="003478C7"/>
    <w:rsid w:val="003478FA"/>
    <w:rsid w:val="00350788"/>
    <w:rsid w:val="003514E3"/>
    <w:rsid w:val="00352D3D"/>
    <w:rsid w:val="00353BAF"/>
    <w:rsid w:val="0035742D"/>
    <w:rsid w:val="00371A38"/>
    <w:rsid w:val="00373763"/>
    <w:rsid w:val="00377365"/>
    <w:rsid w:val="00384372"/>
    <w:rsid w:val="00395423"/>
    <w:rsid w:val="00396722"/>
    <w:rsid w:val="003A09B3"/>
    <w:rsid w:val="003A1CFD"/>
    <w:rsid w:val="003B0366"/>
    <w:rsid w:val="003B397B"/>
    <w:rsid w:val="003C019C"/>
    <w:rsid w:val="003C1024"/>
    <w:rsid w:val="003C4A68"/>
    <w:rsid w:val="003C7139"/>
    <w:rsid w:val="003C7AC6"/>
    <w:rsid w:val="003D0EA6"/>
    <w:rsid w:val="003D606B"/>
    <w:rsid w:val="003E5F23"/>
    <w:rsid w:val="003E7CB3"/>
    <w:rsid w:val="003F0720"/>
    <w:rsid w:val="00402A00"/>
    <w:rsid w:val="00405800"/>
    <w:rsid w:val="00405DE1"/>
    <w:rsid w:val="004135E7"/>
    <w:rsid w:val="004138D8"/>
    <w:rsid w:val="0041614D"/>
    <w:rsid w:val="00420984"/>
    <w:rsid w:val="00426D1B"/>
    <w:rsid w:val="00434206"/>
    <w:rsid w:val="00445E30"/>
    <w:rsid w:val="0045259B"/>
    <w:rsid w:val="004636D6"/>
    <w:rsid w:val="0046557F"/>
    <w:rsid w:val="00471F9C"/>
    <w:rsid w:val="00477E07"/>
    <w:rsid w:val="0048012D"/>
    <w:rsid w:val="00480A9A"/>
    <w:rsid w:val="0048729E"/>
    <w:rsid w:val="004957F9"/>
    <w:rsid w:val="004A620E"/>
    <w:rsid w:val="004B30AD"/>
    <w:rsid w:val="004C3011"/>
    <w:rsid w:val="004C48EB"/>
    <w:rsid w:val="004C4C00"/>
    <w:rsid w:val="004C628A"/>
    <w:rsid w:val="004C6574"/>
    <w:rsid w:val="004C6B44"/>
    <w:rsid w:val="004C78B0"/>
    <w:rsid w:val="004C7EB9"/>
    <w:rsid w:val="004E4682"/>
    <w:rsid w:val="004F3173"/>
    <w:rsid w:val="004F54CC"/>
    <w:rsid w:val="0050188F"/>
    <w:rsid w:val="00503A8E"/>
    <w:rsid w:val="0051060E"/>
    <w:rsid w:val="00513C58"/>
    <w:rsid w:val="00525F81"/>
    <w:rsid w:val="005271C9"/>
    <w:rsid w:val="0053243E"/>
    <w:rsid w:val="00532793"/>
    <w:rsid w:val="005409B9"/>
    <w:rsid w:val="0054195B"/>
    <w:rsid w:val="0054197B"/>
    <w:rsid w:val="0054450A"/>
    <w:rsid w:val="005460F2"/>
    <w:rsid w:val="00546C72"/>
    <w:rsid w:val="00551803"/>
    <w:rsid w:val="00565D4E"/>
    <w:rsid w:val="00577448"/>
    <w:rsid w:val="00593484"/>
    <w:rsid w:val="00594D38"/>
    <w:rsid w:val="005A7D51"/>
    <w:rsid w:val="005B4741"/>
    <w:rsid w:val="005C263C"/>
    <w:rsid w:val="005C3073"/>
    <w:rsid w:val="005C69BB"/>
    <w:rsid w:val="005E0837"/>
    <w:rsid w:val="005E1BE9"/>
    <w:rsid w:val="005E2C8B"/>
    <w:rsid w:val="005F1936"/>
    <w:rsid w:val="005F40BD"/>
    <w:rsid w:val="005F6F65"/>
    <w:rsid w:val="005F76B8"/>
    <w:rsid w:val="006022CE"/>
    <w:rsid w:val="00603CDC"/>
    <w:rsid w:val="00631A12"/>
    <w:rsid w:val="00635DA0"/>
    <w:rsid w:val="006522B9"/>
    <w:rsid w:val="00652CA8"/>
    <w:rsid w:val="006534D4"/>
    <w:rsid w:val="00655259"/>
    <w:rsid w:val="0066251C"/>
    <w:rsid w:val="00664FD1"/>
    <w:rsid w:val="00665C41"/>
    <w:rsid w:val="006671DC"/>
    <w:rsid w:val="0067539D"/>
    <w:rsid w:val="00677D67"/>
    <w:rsid w:val="006808E9"/>
    <w:rsid w:val="00690A6D"/>
    <w:rsid w:val="00693559"/>
    <w:rsid w:val="00694546"/>
    <w:rsid w:val="006A0AD0"/>
    <w:rsid w:val="006A3C7A"/>
    <w:rsid w:val="006A40E0"/>
    <w:rsid w:val="006A481B"/>
    <w:rsid w:val="006A6484"/>
    <w:rsid w:val="006B5FFA"/>
    <w:rsid w:val="006C5018"/>
    <w:rsid w:val="006D2C82"/>
    <w:rsid w:val="006D2F9E"/>
    <w:rsid w:val="006D6FE5"/>
    <w:rsid w:val="006E20CD"/>
    <w:rsid w:val="006E7087"/>
    <w:rsid w:val="006F03A9"/>
    <w:rsid w:val="006F54E4"/>
    <w:rsid w:val="00702EAF"/>
    <w:rsid w:val="00703BCD"/>
    <w:rsid w:val="00704149"/>
    <w:rsid w:val="007247D5"/>
    <w:rsid w:val="00734A59"/>
    <w:rsid w:val="0074332B"/>
    <w:rsid w:val="00744028"/>
    <w:rsid w:val="00746CA0"/>
    <w:rsid w:val="00764B25"/>
    <w:rsid w:val="00770941"/>
    <w:rsid w:val="007719DD"/>
    <w:rsid w:val="007720A6"/>
    <w:rsid w:val="007726B0"/>
    <w:rsid w:val="007741F9"/>
    <w:rsid w:val="00775444"/>
    <w:rsid w:val="00776990"/>
    <w:rsid w:val="00783BBE"/>
    <w:rsid w:val="0078580E"/>
    <w:rsid w:val="00794A6D"/>
    <w:rsid w:val="0079772D"/>
    <w:rsid w:val="00797FA4"/>
    <w:rsid w:val="007A1645"/>
    <w:rsid w:val="007A27C4"/>
    <w:rsid w:val="007A7205"/>
    <w:rsid w:val="007B04A6"/>
    <w:rsid w:val="007B48BF"/>
    <w:rsid w:val="007C63AA"/>
    <w:rsid w:val="007C6E24"/>
    <w:rsid w:val="007D70D4"/>
    <w:rsid w:val="007E2DA7"/>
    <w:rsid w:val="007E61EB"/>
    <w:rsid w:val="007E6775"/>
    <w:rsid w:val="007E6E35"/>
    <w:rsid w:val="0080200B"/>
    <w:rsid w:val="008035A9"/>
    <w:rsid w:val="00804592"/>
    <w:rsid w:val="0080743F"/>
    <w:rsid w:val="008160B0"/>
    <w:rsid w:val="00827B28"/>
    <w:rsid w:val="008322FF"/>
    <w:rsid w:val="00832FB4"/>
    <w:rsid w:val="00833125"/>
    <w:rsid w:val="00844184"/>
    <w:rsid w:val="00860F5B"/>
    <w:rsid w:val="008627C6"/>
    <w:rsid w:val="00863E2C"/>
    <w:rsid w:val="00865A81"/>
    <w:rsid w:val="0086666A"/>
    <w:rsid w:val="00871ABD"/>
    <w:rsid w:val="008751B5"/>
    <w:rsid w:val="008761F0"/>
    <w:rsid w:val="00883162"/>
    <w:rsid w:val="00887154"/>
    <w:rsid w:val="00887C9D"/>
    <w:rsid w:val="00887FC6"/>
    <w:rsid w:val="0089030E"/>
    <w:rsid w:val="008A3A95"/>
    <w:rsid w:val="008C4E87"/>
    <w:rsid w:val="008C7AE0"/>
    <w:rsid w:val="008D6C6C"/>
    <w:rsid w:val="008E34DC"/>
    <w:rsid w:val="008E4778"/>
    <w:rsid w:val="008E58B6"/>
    <w:rsid w:val="008F0C4E"/>
    <w:rsid w:val="008F2E5C"/>
    <w:rsid w:val="0090373C"/>
    <w:rsid w:val="0090404C"/>
    <w:rsid w:val="00910E72"/>
    <w:rsid w:val="009136D1"/>
    <w:rsid w:val="00915286"/>
    <w:rsid w:val="00916292"/>
    <w:rsid w:val="009229F2"/>
    <w:rsid w:val="00937412"/>
    <w:rsid w:val="009407CA"/>
    <w:rsid w:val="00941E47"/>
    <w:rsid w:val="009456A9"/>
    <w:rsid w:val="00951A75"/>
    <w:rsid w:val="00973E64"/>
    <w:rsid w:val="00976094"/>
    <w:rsid w:val="00980B6D"/>
    <w:rsid w:val="0098487B"/>
    <w:rsid w:val="009A3206"/>
    <w:rsid w:val="009A5308"/>
    <w:rsid w:val="009A5E26"/>
    <w:rsid w:val="009A6A72"/>
    <w:rsid w:val="009B1166"/>
    <w:rsid w:val="009B4B77"/>
    <w:rsid w:val="009C5EEB"/>
    <w:rsid w:val="009D0E46"/>
    <w:rsid w:val="009D40A5"/>
    <w:rsid w:val="009D51C3"/>
    <w:rsid w:val="009E0B1D"/>
    <w:rsid w:val="009E0E30"/>
    <w:rsid w:val="00A00BC5"/>
    <w:rsid w:val="00A1061B"/>
    <w:rsid w:val="00A1260A"/>
    <w:rsid w:val="00A1527F"/>
    <w:rsid w:val="00A22B16"/>
    <w:rsid w:val="00A55AD8"/>
    <w:rsid w:val="00A66F2D"/>
    <w:rsid w:val="00A7197B"/>
    <w:rsid w:val="00A72521"/>
    <w:rsid w:val="00A72861"/>
    <w:rsid w:val="00A7387E"/>
    <w:rsid w:val="00A74278"/>
    <w:rsid w:val="00A81265"/>
    <w:rsid w:val="00A9775C"/>
    <w:rsid w:val="00AA6A0C"/>
    <w:rsid w:val="00AA6F3F"/>
    <w:rsid w:val="00AB27FF"/>
    <w:rsid w:val="00AB444A"/>
    <w:rsid w:val="00AB7793"/>
    <w:rsid w:val="00AC3BBA"/>
    <w:rsid w:val="00AC4A8C"/>
    <w:rsid w:val="00AC560C"/>
    <w:rsid w:val="00AC5D3A"/>
    <w:rsid w:val="00AC6234"/>
    <w:rsid w:val="00AC6B26"/>
    <w:rsid w:val="00AD307C"/>
    <w:rsid w:val="00AD40A6"/>
    <w:rsid w:val="00AE201E"/>
    <w:rsid w:val="00AE648F"/>
    <w:rsid w:val="00B15072"/>
    <w:rsid w:val="00B16C2D"/>
    <w:rsid w:val="00B21F94"/>
    <w:rsid w:val="00B24C7C"/>
    <w:rsid w:val="00B24D36"/>
    <w:rsid w:val="00B26769"/>
    <w:rsid w:val="00B3033E"/>
    <w:rsid w:val="00B30734"/>
    <w:rsid w:val="00B40677"/>
    <w:rsid w:val="00B41682"/>
    <w:rsid w:val="00B4403E"/>
    <w:rsid w:val="00B46935"/>
    <w:rsid w:val="00B4707A"/>
    <w:rsid w:val="00B558E3"/>
    <w:rsid w:val="00B75FFE"/>
    <w:rsid w:val="00B81753"/>
    <w:rsid w:val="00B87857"/>
    <w:rsid w:val="00B92796"/>
    <w:rsid w:val="00B9701C"/>
    <w:rsid w:val="00B97D4E"/>
    <w:rsid w:val="00BA3142"/>
    <w:rsid w:val="00BA34E2"/>
    <w:rsid w:val="00BA5466"/>
    <w:rsid w:val="00BA7D87"/>
    <w:rsid w:val="00BB0757"/>
    <w:rsid w:val="00BB2430"/>
    <w:rsid w:val="00BC4144"/>
    <w:rsid w:val="00BD537D"/>
    <w:rsid w:val="00BD5C4F"/>
    <w:rsid w:val="00BE028E"/>
    <w:rsid w:val="00BE6061"/>
    <w:rsid w:val="00BF0DE1"/>
    <w:rsid w:val="00C139F0"/>
    <w:rsid w:val="00C233AD"/>
    <w:rsid w:val="00C2357D"/>
    <w:rsid w:val="00C245E4"/>
    <w:rsid w:val="00C316C0"/>
    <w:rsid w:val="00C33F99"/>
    <w:rsid w:val="00C34829"/>
    <w:rsid w:val="00C40AFA"/>
    <w:rsid w:val="00C40ECC"/>
    <w:rsid w:val="00C437EE"/>
    <w:rsid w:val="00C57F4B"/>
    <w:rsid w:val="00C71442"/>
    <w:rsid w:val="00C7233C"/>
    <w:rsid w:val="00C77BCC"/>
    <w:rsid w:val="00C90549"/>
    <w:rsid w:val="00C93DB7"/>
    <w:rsid w:val="00CA3043"/>
    <w:rsid w:val="00CA684A"/>
    <w:rsid w:val="00CB0922"/>
    <w:rsid w:val="00CB5927"/>
    <w:rsid w:val="00CC3016"/>
    <w:rsid w:val="00CC3360"/>
    <w:rsid w:val="00CC4601"/>
    <w:rsid w:val="00CD47F8"/>
    <w:rsid w:val="00CD5052"/>
    <w:rsid w:val="00CD70F8"/>
    <w:rsid w:val="00CF1FAA"/>
    <w:rsid w:val="00CF2750"/>
    <w:rsid w:val="00CF48FF"/>
    <w:rsid w:val="00D03FDD"/>
    <w:rsid w:val="00D11A6C"/>
    <w:rsid w:val="00D12716"/>
    <w:rsid w:val="00D140EA"/>
    <w:rsid w:val="00D22C61"/>
    <w:rsid w:val="00D233E8"/>
    <w:rsid w:val="00D25B2B"/>
    <w:rsid w:val="00D273FF"/>
    <w:rsid w:val="00D4144B"/>
    <w:rsid w:val="00D426B2"/>
    <w:rsid w:val="00D47CF4"/>
    <w:rsid w:val="00D706B5"/>
    <w:rsid w:val="00D76DCB"/>
    <w:rsid w:val="00D778B8"/>
    <w:rsid w:val="00D80CC2"/>
    <w:rsid w:val="00D82255"/>
    <w:rsid w:val="00D86650"/>
    <w:rsid w:val="00D94EAE"/>
    <w:rsid w:val="00D95194"/>
    <w:rsid w:val="00D977E7"/>
    <w:rsid w:val="00DA1088"/>
    <w:rsid w:val="00DA6DB8"/>
    <w:rsid w:val="00DB09DA"/>
    <w:rsid w:val="00DB1439"/>
    <w:rsid w:val="00DB5836"/>
    <w:rsid w:val="00DC0746"/>
    <w:rsid w:val="00DC5B5E"/>
    <w:rsid w:val="00DD25F4"/>
    <w:rsid w:val="00DE4601"/>
    <w:rsid w:val="00DE7688"/>
    <w:rsid w:val="00DF0C8A"/>
    <w:rsid w:val="00DF4A2E"/>
    <w:rsid w:val="00DF69BF"/>
    <w:rsid w:val="00E013BA"/>
    <w:rsid w:val="00E163C7"/>
    <w:rsid w:val="00E21D35"/>
    <w:rsid w:val="00E2333C"/>
    <w:rsid w:val="00E23B1E"/>
    <w:rsid w:val="00E4585F"/>
    <w:rsid w:val="00E61870"/>
    <w:rsid w:val="00E6313A"/>
    <w:rsid w:val="00E64FFC"/>
    <w:rsid w:val="00E728A2"/>
    <w:rsid w:val="00E72E96"/>
    <w:rsid w:val="00E83A22"/>
    <w:rsid w:val="00E87585"/>
    <w:rsid w:val="00E87D76"/>
    <w:rsid w:val="00E91139"/>
    <w:rsid w:val="00E93614"/>
    <w:rsid w:val="00EA3634"/>
    <w:rsid w:val="00EA6FAC"/>
    <w:rsid w:val="00EA7003"/>
    <w:rsid w:val="00EB2D72"/>
    <w:rsid w:val="00EB585F"/>
    <w:rsid w:val="00EB5BCD"/>
    <w:rsid w:val="00EB5E65"/>
    <w:rsid w:val="00EC56F2"/>
    <w:rsid w:val="00EC618C"/>
    <w:rsid w:val="00ED17F5"/>
    <w:rsid w:val="00ED4426"/>
    <w:rsid w:val="00EE0886"/>
    <w:rsid w:val="00EE21D2"/>
    <w:rsid w:val="00EE2326"/>
    <w:rsid w:val="00EE44CA"/>
    <w:rsid w:val="00EE5582"/>
    <w:rsid w:val="00EF2CB7"/>
    <w:rsid w:val="00EF7676"/>
    <w:rsid w:val="00F016DB"/>
    <w:rsid w:val="00F0259A"/>
    <w:rsid w:val="00F05C12"/>
    <w:rsid w:val="00F10399"/>
    <w:rsid w:val="00F10683"/>
    <w:rsid w:val="00F11F19"/>
    <w:rsid w:val="00F12E3B"/>
    <w:rsid w:val="00F22FE7"/>
    <w:rsid w:val="00F27F93"/>
    <w:rsid w:val="00F3301C"/>
    <w:rsid w:val="00F42421"/>
    <w:rsid w:val="00F44D2D"/>
    <w:rsid w:val="00F4560D"/>
    <w:rsid w:val="00F51628"/>
    <w:rsid w:val="00F529A3"/>
    <w:rsid w:val="00F52CCD"/>
    <w:rsid w:val="00F666AC"/>
    <w:rsid w:val="00F675FE"/>
    <w:rsid w:val="00F70628"/>
    <w:rsid w:val="00F8249D"/>
    <w:rsid w:val="00F83DA9"/>
    <w:rsid w:val="00FA2C23"/>
    <w:rsid w:val="00FC0D8A"/>
    <w:rsid w:val="00FC15F7"/>
    <w:rsid w:val="00FC2ECB"/>
    <w:rsid w:val="00FC3AEC"/>
    <w:rsid w:val="00FC6D26"/>
    <w:rsid w:val="00FD1103"/>
    <w:rsid w:val="00FE1F11"/>
    <w:rsid w:val="00FE2F2F"/>
    <w:rsid w:val="00FE3174"/>
    <w:rsid w:val="00FE5F24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paragraph" w:styleId="2">
    <w:name w:val="heading 2"/>
    <w:basedOn w:val="a"/>
    <w:next w:val="a"/>
    <w:link w:val="20"/>
    <w:qFormat/>
    <w:rsid w:val="00AB27FF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B27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27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652CA8"/>
    <w:pPr>
      <w:pBdr>
        <w:top w:val="single" w:sz="4" w:space="1" w:color="auto"/>
        <w:bottom w:val="single" w:sz="4" w:space="3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52C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B2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27FF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rsid w:val="00AB27F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2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B27FF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27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AB27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77BCC"/>
    <w:pPr>
      <w:spacing w:after="0" w:line="240" w:lineRule="auto"/>
    </w:pPr>
  </w:style>
  <w:style w:type="paragraph" w:customStyle="1" w:styleId="ConsPlusNormal">
    <w:name w:val="ConsPlusNormal"/>
    <w:rsid w:val="00C7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uiPriority w:val="99"/>
    <w:rsid w:val="000A77F5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655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paragraph" w:styleId="2">
    <w:name w:val="heading 2"/>
    <w:basedOn w:val="a"/>
    <w:next w:val="a"/>
    <w:link w:val="20"/>
    <w:qFormat/>
    <w:rsid w:val="00AB27FF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B27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27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652CA8"/>
    <w:pPr>
      <w:pBdr>
        <w:top w:val="single" w:sz="4" w:space="1" w:color="auto"/>
        <w:bottom w:val="single" w:sz="4" w:space="3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652CA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B2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27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27FF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rsid w:val="00AB27F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B2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B27FF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27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B27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AB27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2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77BCC"/>
    <w:pPr>
      <w:spacing w:after="0" w:line="240" w:lineRule="auto"/>
    </w:pPr>
  </w:style>
  <w:style w:type="paragraph" w:customStyle="1" w:styleId="ConsPlusNormal">
    <w:name w:val="ConsPlusNormal"/>
    <w:rsid w:val="00C77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Гипертекстовая ссылка"/>
    <w:uiPriority w:val="99"/>
    <w:rsid w:val="000A77F5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655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F28E-DE1F-478F-8850-CEB4BAB2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Пользователь Windows</cp:lastModifiedBy>
  <cp:revision>2</cp:revision>
  <cp:lastPrinted>2020-04-29T11:31:00Z</cp:lastPrinted>
  <dcterms:created xsi:type="dcterms:W3CDTF">2021-05-16T10:57:00Z</dcterms:created>
  <dcterms:modified xsi:type="dcterms:W3CDTF">2021-05-16T10:57:00Z</dcterms:modified>
</cp:coreProperties>
</file>